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A0" w:rsidRPr="0048203A" w:rsidRDefault="00F932A0" w:rsidP="0048203A">
      <w:pPr>
        <w:pStyle w:val="2"/>
        <w:spacing w:before="0" w:line="240" w:lineRule="auto"/>
        <w:ind w:left="5103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48203A">
        <w:rPr>
          <w:rFonts w:ascii="Times New Roman" w:hAnsi="Times New Roman"/>
          <w:b w:val="0"/>
          <w:sz w:val="28"/>
          <w:szCs w:val="28"/>
        </w:rPr>
        <w:t>УТВЕРЖДЕН</w:t>
      </w:r>
    </w:p>
    <w:p w:rsidR="00F932A0" w:rsidRPr="0048203A" w:rsidRDefault="00F932A0" w:rsidP="0048203A">
      <w:pPr>
        <w:pStyle w:val="2"/>
        <w:spacing w:before="0" w:line="240" w:lineRule="auto"/>
        <w:ind w:left="5103"/>
        <w:jc w:val="center"/>
        <w:rPr>
          <w:rFonts w:ascii="Times New Roman" w:hAnsi="Times New Roman"/>
          <w:b w:val="0"/>
          <w:sz w:val="28"/>
          <w:szCs w:val="28"/>
        </w:rPr>
      </w:pPr>
      <w:r w:rsidRPr="0048203A">
        <w:rPr>
          <w:rFonts w:ascii="Times New Roman" w:hAnsi="Times New Roman"/>
          <w:b w:val="0"/>
          <w:sz w:val="28"/>
          <w:szCs w:val="28"/>
        </w:rPr>
        <w:t>приказом Министерства</w:t>
      </w:r>
    </w:p>
    <w:p w:rsidR="0048203A" w:rsidRPr="0048203A" w:rsidRDefault="00F932A0" w:rsidP="0048203A">
      <w:pPr>
        <w:pStyle w:val="2"/>
        <w:spacing w:before="0" w:line="240" w:lineRule="auto"/>
        <w:ind w:left="5103"/>
        <w:jc w:val="center"/>
        <w:rPr>
          <w:rFonts w:ascii="Times New Roman" w:hAnsi="Times New Roman"/>
          <w:b w:val="0"/>
          <w:sz w:val="28"/>
          <w:szCs w:val="28"/>
        </w:rPr>
      </w:pPr>
      <w:r w:rsidRPr="0048203A">
        <w:rPr>
          <w:rFonts w:ascii="Times New Roman" w:hAnsi="Times New Roman"/>
          <w:b w:val="0"/>
          <w:sz w:val="28"/>
          <w:szCs w:val="28"/>
        </w:rPr>
        <w:t xml:space="preserve">труда и социальной защиты </w:t>
      </w:r>
    </w:p>
    <w:p w:rsidR="00F932A0" w:rsidRPr="0048203A" w:rsidRDefault="00F932A0" w:rsidP="0048203A">
      <w:pPr>
        <w:pStyle w:val="2"/>
        <w:spacing w:before="0" w:line="240" w:lineRule="auto"/>
        <w:ind w:left="5103"/>
        <w:jc w:val="center"/>
        <w:rPr>
          <w:rFonts w:ascii="Times New Roman" w:hAnsi="Times New Roman"/>
          <w:b w:val="0"/>
          <w:sz w:val="28"/>
          <w:szCs w:val="28"/>
        </w:rPr>
      </w:pPr>
      <w:r w:rsidRPr="0048203A">
        <w:rPr>
          <w:rFonts w:ascii="Times New Roman" w:hAnsi="Times New Roman"/>
          <w:b w:val="0"/>
          <w:sz w:val="28"/>
          <w:szCs w:val="28"/>
        </w:rPr>
        <w:t>Российской Федерации</w:t>
      </w:r>
    </w:p>
    <w:p w:rsidR="00F932A0" w:rsidRPr="0048203A" w:rsidRDefault="004154DF" w:rsidP="0048203A">
      <w:pPr>
        <w:pStyle w:val="2"/>
        <w:spacing w:before="0" w:line="240" w:lineRule="auto"/>
        <w:ind w:left="510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«10</w:t>
      </w:r>
      <w:r w:rsidR="00F932A0" w:rsidRPr="0048203A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 xml:space="preserve">марта </w:t>
      </w:r>
      <w:r w:rsidR="00F932A0" w:rsidRPr="0048203A">
        <w:rPr>
          <w:rFonts w:ascii="Times New Roman" w:hAnsi="Times New Roman"/>
          <w:b w:val="0"/>
          <w:sz w:val="28"/>
          <w:szCs w:val="28"/>
        </w:rPr>
        <w:t>201</w:t>
      </w:r>
      <w:r w:rsidR="006223D6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 г. №155н</w:t>
      </w:r>
    </w:p>
    <w:p w:rsidR="00F932A0" w:rsidRPr="0048203A" w:rsidRDefault="00F932A0" w:rsidP="0048203A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932A0" w:rsidRPr="0048203A" w:rsidRDefault="00F932A0" w:rsidP="0048203A">
      <w:pPr>
        <w:pStyle w:val="2"/>
        <w:spacing w:before="0" w:line="240" w:lineRule="auto"/>
        <w:jc w:val="center"/>
        <w:rPr>
          <w:rFonts w:ascii="Times New Roman" w:hAnsi="Times New Roman"/>
          <w:b w:val="0"/>
          <w:sz w:val="52"/>
          <w:szCs w:val="52"/>
        </w:rPr>
      </w:pPr>
      <w:r w:rsidRPr="0048203A">
        <w:rPr>
          <w:rFonts w:ascii="Times New Roman" w:hAnsi="Times New Roman"/>
          <w:b w:val="0"/>
          <w:sz w:val="52"/>
          <w:szCs w:val="52"/>
        </w:rPr>
        <w:t>ПРОФЕССИОНАЛЬНЫЙ СТАНДАРТ</w:t>
      </w:r>
    </w:p>
    <w:p w:rsidR="00F932A0" w:rsidRPr="0048203A" w:rsidRDefault="00F932A0" w:rsidP="0048203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32A0" w:rsidRPr="0048203A" w:rsidRDefault="0032409A" w:rsidP="0048203A">
      <w:pPr>
        <w:pStyle w:val="2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48203A">
        <w:rPr>
          <w:rFonts w:ascii="Times New Roman" w:hAnsi="Times New Roman"/>
          <w:sz w:val="28"/>
          <w:szCs w:val="28"/>
        </w:rPr>
        <w:t>Страховой брокер</w:t>
      </w:r>
    </w:p>
    <w:p w:rsidR="00F932A0" w:rsidRPr="0048203A" w:rsidRDefault="00F932A0" w:rsidP="0048203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48203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1A2B74" w:rsidRDefault="001A2B74" w:rsidP="001A2B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2B74">
              <w:rPr>
                <w:rFonts w:ascii="Times New Roman" w:hAnsi="Times New Roman" w:cs="Times New Roman"/>
                <w:iCs/>
                <w:sz w:val="24"/>
                <w:szCs w:val="24"/>
              </w:rPr>
              <w:t>433</w:t>
            </w:r>
          </w:p>
        </w:tc>
      </w:tr>
      <w:tr w:rsidR="00F932A0" w:rsidRPr="0048203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714C2" w:rsidRDefault="003714C2" w:rsidP="003714C2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3714C2" w:rsidRDefault="003714C2" w:rsidP="0048203A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3714C2" w:rsidRPr="003714C2" w:rsidRDefault="0063256A" w:rsidP="003714C2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714C2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3714C2" w:rsidRPr="003714C2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3714C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3714C2" w:rsidRPr="003714C2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3714C2" w:rsidRPr="003714C2">
        <w:rPr>
          <w:rFonts w:ascii="Times New Roman" w:hAnsi="Times New Roman" w:cs="Times New Roman"/>
          <w:noProof/>
          <w:sz w:val="24"/>
          <w:szCs w:val="24"/>
        </w:rPr>
        <w:tab/>
      </w:r>
      <w:r w:rsidRPr="003714C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3714C2" w:rsidRPr="003714C2">
        <w:rPr>
          <w:rFonts w:ascii="Times New Roman" w:hAnsi="Times New Roman" w:cs="Times New Roman"/>
          <w:noProof/>
          <w:sz w:val="24"/>
          <w:szCs w:val="24"/>
        </w:rPr>
        <w:instrText xml:space="preserve"> PAGEREF _Toc410808605 \h </w:instrText>
      </w:r>
      <w:r w:rsidRPr="003714C2">
        <w:rPr>
          <w:rFonts w:ascii="Times New Roman" w:hAnsi="Times New Roman" w:cs="Times New Roman"/>
          <w:noProof/>
          <w:sz w:val="24"/>
          <w:szCs w:val="24"/>
        </w:rPr>
      </w:r>
      <w:r w:rsidRPr="003714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437C7">
        <w:rPr>
          <w:rFonts w:ascii="Times New Roman" w:hAnsi="Times New Roman" w:cs="Times New Roman"/>
          <w:noProof/>
          <w:sz w:val="24"/>
          <w:szCs w:val="24"/>
        </w:rPr>
        <w:t>1</w:t>
      </w:r>
      <w:r w:rsidRPr="003714C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714C2" w:rsidRPr="003714C2" w:rsidRDefault="003714C2" w:rsidP="003714C2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714C2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3322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714C2">
        <w:rPr>
          <w:rFonts w:ascii="Times New Roman" w:hAnsi="Times New Roman" w:cs="Times New Roman"/>
          <w:noProof/>
          <w:sz w:val="24"/>
          <w:szCs w:val="24"/>
        </w:rPr>
        <w:t xml:space="preserve">(функциональная карта вида </w:t>
      </w:r>
      <w:r w:rsidR="00F924D0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3714C2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3714C2">
        <w:rPr>
          <w:rFonts w:ascii="Times New Roman" w:hAnsi="Times New Roman" w:cs="Times New Roman"/>
          <w:noProof/>
          <w:sz w:val="24"/>
          <w:szCs w:val="24"/>
        </w:rPr>
        <w:tab/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14C2">
        <w:rPr>
          <w:rFonts w:ascii="Times New Roman" w:hAnsi="Times New Roman" w:cs="Times New Roman"/>
          <w:noProof/>
          <w:sz w:val="24"/>
          <w:szCs w:val="24"/>
        </w:rPr>
        <w:instrText xml:space="preserve"> PAGEREF _Toc410808606 \h </w:instrTex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437C7">
        <w:rPr>
          <w:rFonts w:ascii="Times New Roman" w:hAnsi="Times New Roman" w:cs="Times New Roman"/>
          <w:noProof/>
          <w:sz w:val="24"/>
          <w:szCs w:val="24"/>
        </w:rPr>
        <w:t>3</w: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714C2" w:rsidRPr="003714C2" w:rsidRDefault="003714C2" w:rsidP="003714C2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714C2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3714C2">
        <w:rPr>
          <w:rFonts w:ascii="Times New Roman" w:hAnsi="Times New Roman" w:cs="Times New Roman"/>
          <w:noProof/>
          <w:sz w:val="24"/>
          <w:szCs w:val="24"/>
        </w:rPr>
        <w:tab/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14C2">
        <w:rPr>
          <w:rFonts w:ascii="Times New Roman" w:hAnsi="Times New Roman" w:cs="Times New Roman"/>
          <w:noProof/>
          <w:sz w:val="24"/>
          <w:szCs w:val="24"/>
        </w:rPr>
        <w:instrText xml:space="preserve"> PAGEREF _Toc410808607 \h </w:instrTex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437C7">
        <w:rPr>
          <w:rFonts w:ascii="Times New Roman" w:hAnsi="Times New Roman" w:cs="Times New Roman"/>
          <w:noProof/>
          <w:sz w:val="24"/>
          <w:szCs w:val="24"/>
        </w:rPr>
        <w:t>5</w: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714C2" w:rsidRPr="003714C2" w:rsidRDefault="003714C2" w:rsidP="003714C2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714C2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«Взаимодействие с потребителями и поставщиками страховых (перестраховочных) услуг»</w:t>
      </w:r>
      <w:r w:rsidRPr="003714C2">
        <w:rPr>
          <w:rFonts w:ascii="Times New Roman" w:hAnsi="Times New Roman" w:cs="Times New Roman"/>
          <w:noProof/>
          <w:sz w:val="24"/>
          <w:szCs w:val="24"/>
        </w:rPr>
        <w:tab/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14C2">
        <w:rPr>
          <w:rFonts w:ascii="Times New Roman" w:hAnsi="Times New Roman" w:cs="Times New Roman"/>
          <w:noProof/>
          <w:sz w:val="24"/>
          <w:szCs w:val="24"/>
        </w:rPr>
        <w:instrText xml:space="preserve"> PAGEREF _Toc410808608 \h </w:instrTex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437C7">
        <w:rPr>
          <w:rFonts w:ascii="Times New Roman" w:hAnsi="Times New Roman" w:cs="Times New Roman"/>
          <w:noProof/>
          <w:sz w:val="24"/>
          <w:szCs w:val="24"/>
        </w:rPr>
        <w:t>5</w: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714C2" w:rsidRPr="003714C2" w:rsidRDefault="003714C2" w:rsidP="003714C2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714C2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«Разработка и обеспечение реализации программы страхования (перестрахования)»</w:t>
      </w:r>
      <w:r w:rsidRPr="003714C2">
        <w:rPr>
          <w:rFonts w:ascii="Times New Roman" w:hAnsi="Times New Roman" w:cs="Times New Roman"/>
          <w:noProof/>
          <w:sz w:val="24"/>
          <w:szCs w:val="24"/>
        </w:rPr>
        <w:tab/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14C2">
        <w:rPr>
          <w:rFonts w:ascii="Times New Roman" w:hAnsi="Times New Roman" w:cs="Times New Roman"/>
          <w:noProof/>
          <w:sz w:val="24"/>
          <w:szCs w:val="24"/>
        </w:rPr>
        <w:instrText xml:space="preserve"> PAGEREF _Toc410808609 \h </w:instrTex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437C7">
        <w:rPr>
          <w:rFonts w:ascii="Times New Roman" w:hAnsi="Times New Roman" w:cs="Times New Roman"/>
          <w:noProof/>
          <w:sz w:val="24"/>
          <w:szCs w:val="24"/>
        </w:rPr>
        <w:t>9</w: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714C2" w:rsidRPr="003714C2" w:rsidRDefault="003714C2" w:rsidP="003714C2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714C2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«Урегулирование убытков»</w:t>
      </w:r>
      <w:r w:rsidRPr="003714C2">
        <w:rPr>
          <w:rFonts w:ascii="Times New Roman" w:hAnsi="Times New Roman" w:cs="Times New Roman"/>
          <w:noProof/>
          <w:sz w:val="24"/>
          <w:szCs w:val="24"/>
        </w:rPr>
        <w:tab/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14C2">
        <w:rPr>
          <w:rFonts w:ascii="Times New Roman" w:hAnsi="Times New Roman" w:cs="Times New Roman"/>
          <w:noProof/>
          <w:sz w:val="24"/>
          <w:szCs w:val="24"/>
        </w:rPr>
        <w:instrText xml:space="preserve"> PAGEREF _Toc410808610 \h </w:instrTex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437C7">
        <w:rPr>
          <w:rFonts w:ascii="Times New Roman" w:hAnsi="Times New Roman" w:cs="Times New Roman"/>
          <w:noProof/>
          <w:sz w:val="24"/>
          <w:szCs w:val="24"/>
        </w:rPr>
        <w:t>13</w: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714C2" w:rsidRPr="003714C2" w:rsidRDefault="003714C2" w:rsidP="003714C2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714C2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 «Оказание информационно-консультационных и методических услуг»</w:t>
      </w:r>
      <w:r w:rsidRPr="003714C2">
        <w:rPr>
          <w:rFonts w:ascii="Times New Roman" w:hAnsi="Times New Roman" w:cs="Times New Roman"/>
          <w:noProof/>
          <w:sz w:val="24"/>
          <w:szCs w:val="24"/>
        </w:rPr>
        <w:tab/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14C2">
        <w:rPr>
          <w:rFonts w:ascii="Times New Roman" w:hAnsi="Times New Roman" w:cs="Times New Roman"/>
          <w:noProof/>
          <w:sz w:val="24"/>
          <w:szCs w:val="24"/>
        </w:rPr>
        <w:instrText xml:space="preserve"> PAGEREF _Toc410808611 \h </w:instrTex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437C7">
        <w:rPr>
          <w:rFonts w:ascii="Times New Roman" w:hAnsi="Times New Roman" w:cs="Times New Roman"/>
          <w:noProof/>
          <w:sz w:val="24"/>
          <w:szCs w:val="24"/>
        </w:rPr>
        <w:t>16</w: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714C2" w:rsidRPr="003714C2" w:rsidRDefault="003714C2" w:rsidP="003714C2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714C2">
        <w:rPr>
          <w:rFonts w:ascii="Times New Roman" w:hAnsi="Times New Roman" w:cs="Times New Roman"/>
          <w:noProof/>
          <w:sz w:val="24"/>
          <w:szCs w:val="24"/>
        </w:rPr>
        <w:t>3.5. Обобщенная трудовая функция «Управление страховыми брокерскими организациями»</w:t>
      </w:r>
      <w:r w:rsidRPr="003714C2">
        <w:rPr>
          <w:rFonts w:ascii="Times New Roman" w:hAnsi="Times New Roman" w:cs="Times New Roman"/>
          <w:noProof/>
          <w:sz w:val="24"/>
          <w:szCs w:val="24"/>
        </w:rPr>
        <w:tab/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14C2">
        <w:rPr>
          <w:rFonts w:ascii="Times New Roman" w:hAnsi="Times New Roman" w:cs="Times New Roman"/>
          <w:noProof/>
          <w:sz w:val="24"/>
          <w:szCs w:val="24"/>
        </w:rPr>
        <w:instrText xml:space="preserve"> PAGEREF _Toc410808612 \h </w:instrTex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437C7">
        <w:rPr>
          <w:rFonts w:ascii="Times New Roman" w:hAnsi="Times New Roman" w:cs="Times New Roman"/>
          <w:noProof/>
          <w:sz w:val="24"/>
          <w:szCs w:val="24"/>
        </w:rPr>
        <w:t>20</w: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714C2" w:rsidRPr="003714C2" w:rsidRDefault="003714C2" w:rsidP="003714C2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714C2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3714C2">
        <w:rPr>
          <w:rFonts w:ascii="Times New Roman" w:hAnsi="Times New Roman" w:cs="Times New Roman"/>
          <w:noProof/>
          <w:sz w:val="24"/>
          <w:szCs w:val="24"/>
        </w:rPr>
        <w:tab/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14C2">
        <w:rPr>
          <w:rFonts w:ascii="Times New Roman" w:hAnsi="Times New Roman" w:cs="Times New Roman"/>
          <w:noProof/>
          <w:sz w:val="24"/>
          <w:szCs w:val="24"/>
        </w:rPr>
        <w:instrText xml:space="preserve"> PAGEREF _Toc410808613 \h </w:instrTex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0437C7">
        <w:rPr>
          <w:rFonts w:ascii="Times New Roman" w:hAnsi="Times New Roman" w:cs="Times New Roman"/>
          <w:noProof/>
          <w:sz w:val="24"/>
          <w:szCs w:val="24"/>
        </w:rPr>
        <w:t>24</w:t>
      </w:r>
      <w:r w:rsidR="0063256A" w:rsidRPr="003714C2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714C2" w:rsidRDefault="0063256A" w:rsidP="003714C2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714C2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3714C2" w:rsidRPr="003714C2" w:rsidRDefault="003714C2" w:rsidP="0048203A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932A0" w:rsidRPr="003714C2" w:rsidRDefault="00F932A0" w:rsidP="003714C2">
      <w:pPr>
        <w:pStyle w:val="1b"/>
      </w:pPr>
      <w:bookmarkStart w:id="1" w:name="_Toc410808605"/>
      <w:r w:rsidRPr="003714C2">
        <w:t>I. Общие сведения</w:t>
      </w:r>
      <w:bookmarkEnd w:id="1"/>
    </w:p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48203A" w:rsidTr="0048203A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Брокерская деятельность в сфере страхования (перестрахования)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48203A" w:rsidRDefault="00F932A0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8203A" w:rsidRDefault="001A2B74" w:rsidP="001A2B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08.005</w:t>
            </w:r>
          </w:p>
        </w:tc>
      </w:tr>
      <w:tr w:rsidR="00F932A0" w:rsidRPr="0048203A" w:rsidTr="0048203A">
        <w:trPr>
          <w:jc w:val="center"/>
        </w:trPr>
        <w:tc>
          <w:tcPr>
            <w:tcW w:w="4299" w:type="pct"/>
            <w:gridSpan w:val="2"/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3A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48203A" w:rsidTr="0048203A">
        <w:trPr>
          <w:jc w:val="center"/>
        </w:trPr>
        <w:tc>
          <w:tcPr>
            <w:tcW w:w="5000" w:type="pct"/>
          </w:tcPr>
          <w:p w:rsidR="00F932A0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страхования (перестраховани</w:t>
            </w:r>
            <w:r w:rsidR="00F63860" w:rsidRPr="004820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) физических и юридических лиц (потребител</w:t>
            </w:r>
            <w:r w:rsidR="0048203A" w:rsidRPr="004820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</w:t>
            </w:r>
            <w:r w:rsidR="00F63860"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(перестраховочных)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услуг) страховыми (перестраховочными) </w:t>
            </w:r>
            <w:r w:rsidR="0048203A" w:rsidRPr="0048203A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(поставщики</w:t>
            </w:r>
            <w:r w:rsidR="00F63860"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страховых </w:t>
            </w:r>
            <w:r w:rsidR="0048203A" w:rsidRPr="0048203A">
              <w:rPr>
                <w:rFonts w:ascii="Times New Roman" w:hAnsi="Times New Roman" w:cs="Times New Roman"/>
                <w:sz w:val="24"/>
                <w:szCs w:val="24"/>
              </w:rPr>
              <w:t>(перестраховочных)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услуг) на основе сочетания их интересов</w:t>
            </w:r>
          </w:p>
        </w:tc>
      </w:tr>
    </w:tbl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48203A" w:rsidRDefault="00174FA3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3A">
        <w:rPr>
          <w:rFonts w:ascii="Times New Roman" w:hAnsi="Times New Roman" w:cs="Times New Roman"/>
          <w:sz w:val="24"/>
          <w:szCs w:val="24"/>
        </w:rPr>
        <w:t>Г</w:t>
      </w:r>
      <w:r w:rsidR="00F932A0" w:rsidRPr="0048203A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511CD5" w:rsidRPr="0048203A" w:rsidTr="0048203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1CD5" w:rsidRPr="0048203A" w:rsidRDefault="00511CD5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1CD5" w:rsidRPr="0048203A" w:rsidRDefault="00511CD5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1CD5" w:rsidRPr="0048203A" w:rsidRDefault="00511CD5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1CD5" w:rsidRPr="0048203A" w:rsidRDefault="00511CD5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по коммерческой деятельности</w:t>
            </w:r>
          </w:p>
        </w:tc>
      </w:tr>
      <w:tr w:rsidR="00F932A0" w:rsidRPr="0048203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48203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4C2" w:rsidRDefault="003714C2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4C2" w:rsidRPr="0048203A" w:rsidRDefault="003714C2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3A">
        <w:rPr>
          <w:rFonts w:ascii="Times New Roman" w:hAnsi="Times New Roman" w:cs="Times New Roman"/>
          <w:sz w:val="24"/>
          <w:szCs w:val="24"/>
        </w:rPr>
        <w:lastRenderedPageBreak/>
        <w:t>Отнесение к видам экономической деятельности:</w:t>
      </w:r>
    </w:p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48203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65.11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8203A" w:rsidRDefault="0032409A" w:rsidP="0048203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Страхование жизни</w:t>
            </w:r>
          </w:p>
        </w:tc>
      </w:tr>
      <w:tr w:rsidR="0032409A" w:rsidRPr="0048203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65.12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09A" w:rsidRPr="0048203A" w:rsidRDefault="0032409A" w:rsidP="0048203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Страхование, кроме страхования жизни</w:t>
            </w:r>
          </w:p>
        </w:tc>
      </w:tr>
      <w:tr w:rsidR="0032409A" w:rsidRPr="0048203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09A" w:rsidRPr="0048203A" w:rsidRDefault="0032409A" w:rsidP="0048203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Перестрахование</w:t>
            </w:r>
          </w:p>
        </w:tc>
      </w:tr>
      <w:tr w:rsidR="0032409A" w:rsidRPr="0048203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66.22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09A" w:rsidRPr="0048203A" w:rsidRDefault="0032409A" w:rsidP="0048203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Деятельность страховых агентов и брокеров</w:t>
            </w:r>
          </w:p>
        </w:tc>
      </w:tr>
      <w:tr w:rsidR="00F932A0" w:rsidRPr="0048203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48203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48203A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48203A" w:rsidRDefault="00F932A0" w:rsidP="003714C2">
      <w:pPr>
        <w:pStyle w:val="1b"/>
        <w:jc w:val="center"/>
        <w:rPr>
          <w:sz w:val="24"/>
          <w:szCs w:val="24"/>
        </w:rPr>
      </w:pPr>
      <w:bookmarkStart w:id="2" w:name="_Toc410808606"/>
      <w:r w:rsidRPr="0048203A">
        <w:lastRenderedPageBreak/>
        <w:t xml:space="preserve">II. Описание трудовых функций, входящих в профессиональный стандарт </w:t>
      </w:r>
      <w:r w:rsidRPr="0048203A">
        <w:br/>
        <w:t xml:space="preserve">(функциональная карта вида </w:t>
      </w:r>
      <w:r w:rsidR="00F924D0">
        <w:t>профессиональной</w:t>
      </w:r>
      <w:r w:rsidRPr="0048203A">
        <w:t xml:space="preserve"> деятельности)</w:t>
      </w:r>
      <w:bookmarkEnd w:id="2"/>
    </w:p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48203A" w:rsidTr="0048203A">
        <w:trPr>
          <w:jc w:val="center"/>
        </w:trPr>
        <w:tc>
          <w:tcPr>
            <w:tcW w:w="1858" w:type="pct"/>
            <w:gridSpan w:val="3"/>
            <w:vAlign w:val="center"/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48203A" w:rsidTr="0048203A">
        <w:trPr>
          <w:jc w:val="center"/>
        </w:trPr>
        <w:tc>
          <w:tcPr>
            <w:tcW w:w="324" w:type="pct"/>
            <w:vAlign w:val="center"/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48203A" w:rsidRDefault="00F932A0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 w:val="restart"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Взаимодействие с потребителями и поставщиками страховых (перестраховочных) услуг</w:t>
            </w:r>
          </w:p>
        </w:tc>
        <w:tc>
          <w:tcPr>
            <w:tcW w:w="575" w:type="pct"/>
            <w:vMerge w:val="restar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Изучение предложения страховых (перестраховочных) услуг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Изучение спроса на страховые (перестраховочные) услуги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F63860" w:rsidRPr="004820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F63860" w:rsidRPr="0048203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 w:rsidR="00F63860" w:rsidRPr="004820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 потребителями и поставщиками страховых (перестраховочных) услуг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 w:val="restart"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32409A" w:rsidRPr="0048203A" w:rsidRDefault="00F203F8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32409A"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реализации программы страхования (перестрахования)</w:t>
            </w:r>
          </w:p>
        </w:tc>
        <w:tc>
          <w:tcPr>
            <w:tcW w:w="575" w:type="pct"/>
            <w:vMerge w:val="restar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страхования (перестрахования) </w:t>
            </w:r>
            <w:r w:rsidR="008677F4" w:rsidRPr="004820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страховых (перестраховочных) услуг 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2409A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Подб</w:t>
            </w:r>
            <w:r w:rsidR="0032409A" w:rsidRPr="0048203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09A" w:rsidRPr="0048203A">
              <w:rPr>
                <w:rFonts w:ascii="Times New Roman" w:hAnsi="Times New Roman" w:cs="Times New Roman"/>
                <w:sz w:val="24"/>
                <w:szCs w:val="24"/>
              </w:rPr>
              <w:t>поставщиков страховых (перестраховочных) услуг для участия в программе страхования (перестрахования)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Оформление программы страхования (перестрахования) в виде системы договоров страхования (перестрахования)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03F8"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реализации и возобновления программы страхования (перестрахования)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B/04.6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 w:val="restart"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Урегулирование убытков</w:t>
            </w:r>
          </w:p>
        </w:tc>
        <w:tc>
          <w:tcPr>
            <w:tcW w:w="575" w:type="pct"/>
            <w:vMerge w:val="restar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Оказание экспертных услуг по оценке ущерба и определению размера страховой (перестраховочной) выплаты и/или привлечение специализированных организаций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получения потребителем страховых (перестраховочных) услуг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выплаты страхового (перестраховочного) возмещения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 w:val="restart"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9" w:type="pct"/>
            <w:vMerge w:val="restart"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информационно-консультационны</w:t>
            </w:r>
            <w:r w:rsidR="008677F4" w:rsidRPr="004820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</w:t>
            </w:r>
            <w:r w:rsidR="008677F4" w:rsidRPr="004820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575" w:type="pct"/>
            <w:vMerge w:val="restar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pct"/>
          </w:tcPr>
          <w:p w:rsidR="0032409A" w:rsidRPr="0048203A" w:rsidRDefault="0032409A" w:rsidP="00E65D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потребителей и поставщиков страховых </w:t>
            </w:r>
            <w:r w:rsidR="00F63860"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(перестраховочных)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услуг и иных лиц (в том числе орган</w:t>
            </w:r>
            <w:r w:rsidR="008677F4" w:rsidRPr="004820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власти) по вопросам страхования (перестрахования)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новых программ страхования (перестрахования)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2409A" w:rsidRPr="0048203A" w:rsidRDefault="0032409A" w:rsidP="008C59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Содейств</w:t>
            </w:r>
            <w:r w:rsidR="00F63860" w:rsidRPr="0048203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финансовой и страховой грамотности потребителей и поставщиков страховых </w:t>
            </w:r>
            <w:r w:rsidR="00F63860"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(перестраховочных)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34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129"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и иных лиц </w:t>
            </w:r>
            <w:r w:rsidR="008C5980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D/03.7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409A" w:rsidRPr="0048203A" w:rsidTr="00800453">
        <w:trPr>
          <w:jc w:val="center"/>
        </w:trPr>
        <w:tc>
          <w:tcPr>
            <w:tcW w:w="324" w:type="pct"/>
            <w:vMerge w:val="restart"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9" w:type="pct"/>
            <w:vMerge w:val="restart"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Управление страховыми брокерскими организациями</w:t>
            </w:r>
          </w:p>
        </w:tc>
        <w:tc>
          <w:tcPr>
            <w:tcW w:w="575" w:type="pct"/>
            <w:vMerge w:val="restar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pct"/>
          </w:tcPr>
          <w:p w:rsidR="0032409A" w:rsidRPr="0048203A" w:rsidRDefault="00F63860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2409A" w:rsidRPr="0048203A">
              <w:rPr>
                <w:rFonts w:ascii="Times New Roman" w:hAnsi="Times New Roman" w:cs="Times New Roman"/>
                <w:sz w:val="24"/>
                <w:szCs w:val="24"/>
              </w:rPr>
              <w:t>стратегии страховой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09A" w:rsidRPr="0048203A">
              <w:rPr>
                <w:rFonts w:ascii="Times New Roman" w:hAnsi="Times New Roman" w:cs="Times New Roman"/>
                <w:sz w:val="24"/>
                <w:szCs w:val="24"/>
              </w:rPr>
              <w:t>брокерской организации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2409A"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09A" w:rsidRPr="0048203A">
              <w:rPr>
                <w:rFonts w:ascii="Times New Roman" w:hAnsi="Times New Roman" w:cs="Times New Roman"/>
                <w:sz w:val="24"/>
                <w:szCs w:val="24"/>
              </w:rPr>
              <w:t>ее реализации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E/01.8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409A" w:rsidRPr="0048203A" w:rsidTr="0048203A">
        <w:trPr>
          <w:jc w:val="center"/>
        </w:trPr>
        <w:tc>
          <w:tcPr>
            <w:tcW w:w="324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Управление кадрами страховой брокерской организации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E/02.8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409A" w:rsidRPr="0048203A" w:rsidTr="0048203A">
        <w:trPr>
          <w:jc w:val="center"/>
        </w:trPr>
        <w:tc>
          <w:tcPr>
            <w:tcW w:w="324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Оперативное руководство страховой брокерской организацией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E/03.8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409A" w:rsidRPr="0048203A" w:rsidTr="0048203A">
        <w:trPr>
          <w:jc w:val="center"/>
        </w:trPr>
        <w:tc>
          <w:tcPr>
            <w:tcW w:w="324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Анализ, оценка и контроль результатов деятельности страховой брокерской организации, подготовка и предоставление отчетов о деятельности в уполномоченные органы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E/04.8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409A" w:rsidRPr="0048203A" w:rsidTr="0048203A">
        <w:trPr>
          <w:jc w:val="center"/>
        </w:trPr>
        <w:tc>
          <w:tcPr>
            <w:tcW w:w="324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32409A" w:rsidRPr="0048203A" w:rsidRDefault="0032409A" w:rsidP="008004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страховой брокерской организации в органах государственного управления и </w:t>
            </w:r>
            <w:r w:rsidR="00800453">
              <w:rPr>
                <w:rFonts w:ascii="Times New Roman" w:hAnsi="Times New Roman" w:cs="Times New Roman"/>
                <w:sz w:val="24"/>
                <w:szCs w:val="24"/>
              </w:rPr>
              <w:t>иных учреждениях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организациях</w:t>
            </w:r>
          </w:p>
        </w:tc>
        <w:tc>
          <w:tcPr>
            <w:tcW w:w="465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E/05.8</w:t>
            </w:r>
          </w:p>
        </w:tc>
        <w:tc>
          <w:tcPr>
            <w:tcW w:w="664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48203A" w:rsidSect="0048203A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48203A" w:rsidRDefault="00F932A0" w:rsidP="003714C2">
      <w:pPr>
        <w:pStyle w:val="1b"/>
        <w:jc w:val="center"/>
        <w:rPr>
          <w:sz w:val="24"/>
          <w:szCs w:val="24"/>
        </w:rPr>
      </w:pPr>
      <w:bookmarkStart w:id="3" w:name="_Toc410808607"/>
      <w:r w:rsidRPr="0048203A">
        <w:lastRenderedPageBreak/>
        <w:t>III. Характеристика обобщенных трудовых функций</w:t>
      </w:r>
      <w:bookmarkEnd w:id="3"/>
    </w:p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09A" w:rsidRPr="003714C2" w:rsidRDefault="0032409A" w:rsidP="003714C2">
      <w:pPr>
        <w:pStyle w:val="22"/>
      </w:pPr>
      <w:bookmarkStart w:id="4" w:name="_Toc410808608"/>
      <w:r w:rsidRPr="003714C2">
        <w:t>3.1. Обобщенная трудовая функция</w:t>
      </w:r>
      <w:bookmarkEnd w:id="4"/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934129" w:rsidRPr="0048203A" w:rsidTr="00674063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4129" w:rsidRPr="0048203A" w:rsidRDefault="00934129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Взаимодействие с потребителями и поставщиками страховых (перестраховочных) услуг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2409A" w:rsidRPr="0048203A" w:rsidTr="00E248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2267" w:type="dxa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BA20C6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Страховой брокер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Специалист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Ведущий специалист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Главный специалист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Начальник отдела развития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Директор по развитию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74063" w:rsidRPr="00A2734E" w:rsidRDefault="00674063" w:rsidP="0048203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 бакалавриат</w:t>
            </w:r>
            <w:r w:rsidR="003047D6"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2409A" w:rsidRPr="00A2734E" w:rsidRDefault="00674063" w:rsidP="0048203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2409A" w:rsidRPr="0048203A" w:rsidRDefault="0067406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2409A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3D6" w:rsidRPr="0048203A" w:rsidTr="00E24840">
        <w:trPr>
          <w:jc w:val="center"/>
        </w:trPr>
        <w:tc>
          <w:tcPr>
            <w:tcW w:w="1213" w:type="pct"/>
          </w:tcPr>
          <w:p w:rsidR="006223D6" w:rsidRPr="0048203A" w:rsidRDefault="006223D6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223D6" w:rsidRPr="0048203A" w:rsidRDefault="006223D6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3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223D6" w:rsidRPr="0048203A" w:rsidRDefault="006223D6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2409A" w:rsidRPr="0048203A" w:rsidTr="00674063">
        <w:trPr>
          <w:jc w:val="center"/>
        </w:trPr>
        <w:tc>
          <w:tcPr>
            <w:tcW w:w="1282" w:type="pct"/>
            <w:vAlign w:val="center"/>
          </w:tcPr>
          <w:p w:rsidR="0032409A" w:rsidRPr="0048203A" w:rsidRDefault="0032409A" w:rsidP="006740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2409A" w:rsidRPr="0048203A" w:rsidRDefault="0032409A" w:rsidP="006740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2409A" w:rsidRPr="0048203A" w:rsidRDefault="0032409A" w:rsidP="006740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203F8" w:rsidRPr="0048203A" w:rsidTr="006223D6">
        <w:trPr>
          <w:jc w:val="center"/>
        </w:trPr>
        <w:tc>
          <w:tcPr>
            <w:tcW w:w="1282" w:type="pct"/>
          </w:tcPr>
          <w:p w:rsidR="00F203F8" w:rsidRPr="0048203A" w:rsidRDefault="00F203F8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F203F8" w:rsidRPr="0048203A" w:rsidRDefault="00F203F8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F203F8" w:rsidRPr="0048203A" w:rsidRDefault="00F203F8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6223D6" w:rsidRPr="0048203A" w:rsidTr="006223D6">
        <w:trPr>
          <w:trHeight w:val="283"/>
          <w:jc w:val="center"/>
        </w:trPr>
        <w:tc>
          <w:tcPr>
            <w:tcW w:w="1282" w:type="pct"/>
            <w:vMerge w:val="restart"/>
          </w:tcPr>
          <w:p w:rsidR="006223D6" w:rsidRPr="0048203A" w:rsidRDefault="006223D6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6223D6" w:rsidRPr="0048203A" w:rsidRDefault="006223D6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6223D6" w:rsidRPr="0048203A" w:rsidRDefault="006223D6" w:rsidP="006223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Брокер </w:t>
            </w:r>
          </w:p>
        </w:tc>
      </w:tr>
      <w:tr w:rsidR="006223D6" w:rsidRPr="0048203A" w:rsidTr="00606DAD">
        <w:trPr>
          <w:trHeight w:val="283"/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</w:tcPr>
          <w:p w:rsidR="006223D6" w:rsidRPr="0048203A" w:rsidRDefault="006223D6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223D6" w:rsidRPr="0048203A" w:rsidRDefault="006223D6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223D6" w:rsidRPr="0048203A" w:rsidRDefault="006223D6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</w:tr>
      <w:tr w:rsidR="00606DAD" w:rsidRPr="0048203A" w:rsidTr="006223D6">
        <w:trPr>
          <w:trHeight w:val="283"/>
          <w:jc w:val="center"/>
        </w:trPr>
        <w:tc>
          <w:tcPr>
            <w:tcW w:w="1282" w:type="pct"/>
            <w:vMerge w:val="restart"/>
          </w:tcPr>
          <w:p w:rsidR="00606DAD" w:rsidRPr="0048203A" w:rsidRDefault="00606DAD" w:rsidP="006223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3D6">
              <w:rPr>
                <w:rFonts w:ascii="Times New Roman" w:hAnsi="Times New Roman" w:cs="Times New Roman"/>
                <w:bCs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606DAD" w:rsidRDefault="00606DAD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20331</w:t>
            </w:r>
          </w:p>
        </w:tc>
        <w:tc>
          <w:tcPr>
            <w:tcW w:w="2837" w:type="pct"/>
          </w:tcPr>
          <w:p w:rsidR="00606DAD" w:rsidRPr="0048203A" w:rsidRDefault="00606DAD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Брокер (финансовый)</w:t>
            </w:r>
          </w:p>
        </w:tc>
      </w:tr>
      <w:tr w:rsidR="00606DAD" w:rsidRPr="0048203A" w:rsidTr="00606DAD">
        <w:trPr>
          <w:trHeight w:val="283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606DAD" w:rsidRPr="006223D6" w:rsidRDefault="00606DAD" w:rsidP="006223D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</w:tcPr>
          <w:p w:rsidR="00606DAD" w:rsidRPr="00B9191A" w:rsidRDefault="00606DAD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24057</w:t>
            </w:r>
          </w:p>
        </w:tc>
        <w:tc>
          <w:tcPr>
            <w:tcW w:w="2837" w:type="pct"/>
          </w:tcPr>
          <w:p w:rsidR="00606DAD" w:rsidRPr="00B9191A" w:rsidRDefault="00606DAD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5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Pr="004F5DC5">
              <w:rPr>
                <w:rFonts w:ascii="Times New Roman" w:hAnsi="Times New Roman" w:cs="Times New Roman"/>
                <w:sz w:val="24"/>
                <w:szCs w:val="24"/>
              </w:rPr>
              <w:t xml:space="preserve"> (в коммерческой деятельности)</w:t>
            </w:r>
          </w:p>
        </w:tc>
      </w:tr>
      <w:tr w:rsidR="0032409A" w:rsidRPr="0048203A" w:rsidTr="00674063">
        <w:trPr>
          <w:jc w:val="center"/>
        </w:trPr>
        <w:tc>
          <w:tcPr>
            <w:tcW w:w="1282" w:type="pct"/>
            <w:vMerge w:val="restart"/>
          </w:tcPr>
          <w:p w:rsidR="0032409A" w:rsidRPr="0048203A" w:rsidRDefault="0032409A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67406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32409A" w:rsidRPr="0048203A" w:rsidRDefault="0032409A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32409A" w:rsidRPr="0048203A" w:rsidRDefault="0032409A" w:rsidP="00A2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32409A" w:rsidRPr="0048203A" w:rsidTr="00674063">
        <w:trPr>
          <w:jc w:val="center"/>
        </w:trPr>
        <w:tc>
          <w:tcPr>
            <w:tcW w:w="1282" w:type="pct"/>
            <w:vMerge/>
          </w:tcPr>
          <w:p w:rsidR="0032409A" w:rsidRPr="0048203A" w:rsidRDefault="0032409A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2409A" w:rsidRPr="0048203A" w:rsidRDefault="0032409A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32409A" w:rsidRPr="0048203A" w:rsidRDefault="0032409A" w:rsidP="00A2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</w:tbl>
    <w:p w:rsidR="0032409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Pr="0048203A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34129" w:rsidRPr="0048203A" w:rsidTr="0067406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4129" w:rsidRPr="0048203A" w:rsidRDefault="00934129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Изучение предложения страховых (перестраховочных) услуг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2409A" w:rsidRPr="00674063" w:rsidTr="00674063">
        <w:trPr>
          <w:trHeight w:val="283"/>
          <w:jc w:val="center"/>
        </w:trPr>
        <w:tc>
          <w:tcPr>
            <w:tcW w:w="1266" w:type="pct"/>
            <w:vMerge w:val="restart"/>
          </w:tcPr>
          <w:p w:rsidR="0032409A" w:rsidRPr="00674063" w:rsidRDefault="0032409A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674063" w:rsidRDefault="0049500E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</w:t>
            </w:r>
            <w:r w:rsidR="008677F4" w:rsidRPr="00674063">
              <w:rPr>
                <w:rFonts w:ascii="Times New Roman" w:hAnsi="Times New Roman" w:cs="Times New Roman"/>
                <w:sz w:val="24"/>
                <w:szCs w:val="24"/>
              </w:rPr>
              <w:t>о поставщиках страховых (перестраховочных)</w:t>
            </w: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7F4" w:rsidRPr="0067406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49500E" w:rsidRPr="00674063" w:rsidTr="00674063">
        <w:trPr>
          <w:trHeight w:val="175"/>
          <w:jc w:val="center"/>
        </w:trPr>
        <w:tc>
          <w:tcPr>
            <w:tcW w:w="1266" w:type="pct"/>
            <w:vMerge/>
          </w:tcPr>
          <w:p w:rsidR="0049500E" w:rsidRPr="00674063" w:rsidRDefault="0049500E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500E" w:rsidRPr="00674063" w:rsidRDefault="0049500E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Анализ информации о поставщиках страховых (перестраховочных) услуг</w:t>
            </w:r>
          </w:p>
        </w:tc>
      </w:tr>
      <w:tr w:rsidR="0049500E" w:rsidRPr="00674063" w:rsidTr="00674063">
        <w:trPr>
          <w:trHeight w:val="85"/>
          <w:jc w:val="center"/>
        </w:trPr>
        <w:tc>
          <w:tcPr>
            <w:tcW w:w="1266" w:type="pct"/>
            <w:vMerge/>
          </w:tcPr>
          <w:p w:rsidR="0049500E" w:rsidRPr="00674063" w:rsidRDefault="0049500E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500E" w:rsidRPr="00674063" w:rsidRDefault="0049500E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о поставщиках страховых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7F4" w:rsidRPr="00674063">
              <w:rPr>
                <w:rFonts w:ascii="Times New Roman" w:hAnsi="Times New Roman" w:cs="Times New Roman"/>
                <w:sz w:val="24"/>
                <w:szCs w:val="24"/>
              </w:rPr>
              <w:t>(перестраховочных)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7F4" w:rsidRPr="0067406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49500E" w:rsidRPr="00674063" w:rsidTr="00674063">
        <w:trPr>
          <w:trHeight w:val="85"/>
          <w:jc w:val="center"/>
        </w:trPr>
        <w:tc>
          <w:tcPr>
            <w:tcW w:w="1266" w:type="pct"/>
            <w:vMerge/>
          </w:tcPr>
          <w:p w:rsidR="0049500E" w:rsidRPr="00674063" w:rsidRDefault="0049500E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500E" w:rsidRPr="00674063" w:rsidRDefault="0049500E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Сбор информации о</w:t>
            </w:r>
            <w:r w:rsidR="008677F4" w:rsidRPr="00674063">
              <w:rPr>
                <w:rFonts w:ascii="Times New Roman" w:hAnsi="Times New Roman" w:cs="Times New Roman"/>
                <w:sz w:val="24"/>
                <w:szCs w:val="24"/>
              </w:rPr>
              <w:t>б имеющихся на страховом рынке</w:t>
            </w: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7F4" w:rsidRPr="0067406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программах </w:t>
            </w: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страхов</w:t>
            </w:r>
            <w:r w:rsidR="008677F4" w:rsidRPr="00674063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 xml:space="preserve"> (перестрахов</w:t>
            </w:r>
            <w:r w:rsidR="008677F4" w:rsidRPr="00674063">
              <w:rPr>
                <w:rFonts w:ascii="Times New Roman" w:hAnsi="Times New Roman" w:cs="Times New Roman"/>
                <w:sz w:val="24"/>
                <w:szCs w:val="24"/>
              </w:rPr>
              <w:t>ания)</w:t>
            </w:r>
          </w:p>
        </w:tc>
      </w:tr>
      <w:tr w:rsidR="008677F4" w:rsidRPr="00674063" w:rsidTr="00674063">
        <w:trPr>
          <w:trHeight w:val="32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Анализ имеющихся на страховом рынке программ страхования (перестрахования)</w:t>
            </w:r>
          </w:p>
        </w:tc>
      </w:tr>
      <w:tr w:rsidR="008677F4" w:rsidRPr="00674063" w:rsidTr="00674063">
        <w:trPr>
          <w:trHeight w:val="319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по имеющимся на страховом рынке программам страхования (перестрахования</w:t>
            </w:r>
            <w:r w:rsidR="00674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77F4" w:rsidRPr="00674063" w:rsidTr="00674063">
        <w:trPr>
          <w:trHeight w:val="426"/>
          <w:jc w:val="center"/>
        </w:trPr>
        <w:tc>
          <w:tcPr>
            <w:tcW w:w="1266" w:type="pct"/>
            <w:vMerge w:val="restart"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Применять методы маркетинговых исследований для изучения рынка страховых (перестраховочных) услуг</w:t>
            </w:r>
          </w:p>
        </w:tc>
      </w:tr>
      <w:tr w:rsidR="008677F4" w:rsidRPr="00674063" w:rsidTr="00674063">
        <w:trPr>
          <w:trHeight w:val="22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Оценивать финансовую устойчивость и платежеспособность поставщиков страховых (перестраховочных) услуг</w:t>
            </w:r>
          </w:p>
        </w:tc>
      </w:tr>
      <w:tr w:rsidR="008677F4" w:rsidRPr="00674063" w:rsidTr="00674063">
        <w:trPr>
          <w:trHeight w:val="8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поставщиках страховых (перестраховочных)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8677F4" w:rsidRPr="00674063" w:rsidTr="00674063">
        <w:trPr>
          <w:trHeight w:val="8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предложение на страховом (перестраховочном) рынке</w:t>
            </w:r>
          </w:p>
        </w:tc>
      </w:tr>
      <w:tr w:rsidR="008677F4" w:rsidRPr="00674063" w:rsidTr="00674063">
        <w:trPr>
          <w:trHeight w:val="8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A31B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водить сегментацию страхового (перестраховочного) рынка</w:t>
            </w:r>
          </w:p>
        </w:tc>
      </w:tr>
      <w:tr w:rsidR="008677F4" w:rsidRPr="00674063" w:rsidTr="00674063">
        <w:trPr>
          <w:trHeight w:val="126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A31B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водить количественный анализ программ страхования (перестрахования)</w:t>
            </w:r>
          </w:p>
        </w:tc>
      </w:tr>
      <w:tr w:rsidR="008677F4" w:rsidRPr="00674063" w:rsidTr="00674063">
        <w:trPr>
          <w:trHeight w:val="258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A31B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водить качественный анализ программ страхования (перестрахования)</w:t>
            </w:r>
          </w:p>
        </w:tc>
      </w:tr>
      <w:tr w:rsidR="008677F4" w:rsidRPr="00674063" w:rsidTr="00674063">
        <w:trPr>
          <w:trHeight w:val="255"/>
          <w:jc w:val="center"/>
        </w:trPr>
        <w:tc>
          <w:tcPr>
            <w:tcW w:w="1266" w:type="pct"/>
            <w:vMerge w:val="restart"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677F4" w:rsidRPr="00674063" w:rsidRDefault="00FA31BE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677F4" w:rsidRPr="00674063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77F4" w:rsidRPr="0067406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77F4" w:rsidRPr="0067406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8677F4" w:rsidRPr="00674063" w:rsidTr="00674063">
        <w:trPr>
          <w:trHeight w:val="25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сфере страхования</w:t>
            </w:r>
          </w:p>
        </w:tc>
      </w:tr>
      <w:tr w:rsidR="008677F4" w:rsidRPr="00674063" w:rsidTr="00674063">
        <w:trPr>
          <w:trHeight w:val="25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в сфере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7F4" w:rsidRPr="00674063" w:rsidTr="00674063">
        <w:trPr>
          <w:trHeight w:val="25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7F4" w:rsidRPr="00674063" w:rsidTr="00674063">
        <w:trPr>
          <w:trHeight w:val="25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8677F4" w:rsidRPr="00674063" w:rsidTr="00674063">
        <w:trPr>
          <w:trHeight w:val="25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Финансовый анализ (в том числе финансовый анализ деятельности страховой организации)</w:t>
            </w:r>
          </w:p>
        </w:tc>
      </w:tr>
      <w:tr w:rsidR="008677F4" w:rsidRPr="00674063" w:rsidTr="00674063">
        <w:trPr>
          <w:trHeight w:val="25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</w:tc>
      </w:tr>
      <w:tr w:rsidR="008677F4" w:rsidRPr="00674063" w:rsidTr="00674063">
        <w:trPr>
          <w:trHeight w:val="25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</w:tr>
      <w:tr w:rsidR="008677F4" w:rsidRPr="00674063" w:rsidTr="00674063">
        <w:trPr>
          <w:trHeight w:val="25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</w:tr>
      <w:tr w:rsidR="008677F4" w:rsidRPr="00674063" w:rsidTr="00674063">
        <w:trPr>
          <w:trHeight w:val="25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</w:t>
            </w:r>
          </w:p>
        </w:tc>
      </w:tr>
      <w:tr w:rsidR="008677F4" w:rsidRPr="00674063" w:rsidTr="00674063">
        <w:trPr>
          <w:trHeight w:val="255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</w:tr>
      <w:tr w:rsidR="008677F4" w:rsidRPr="00674063" w:rsidTr="00674063">
        <w:trPr>
          <w:trHeight w:val="246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Маркетинг страховых услуг</w:t>
            </w:r>
          </w:p>
        </w:tc>
      </w:tr>
      <w:tr w:rsidR="008677F4" w:rsidRPr="00674063" w:rsidTr="00674063">
        <w:trPr>
          <w:trHeight w:val="210"/>
          <w:jc w:val="center"/>
        </w:trPr>
        <w:tc>
          <w:tcPr>
            <w:tcW w:w="1266" w:type="pct"/>
            <w:vMerge w:val="restart"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677F4" w:rsidRPr="00674063" w:rsidRDefault="008677F4" w:rsidP="006740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63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технологиями на пользовательском уровне</w:t>
            </w:r>
          </w:p>
        </w:tc>
      </w:tr>
      <w:tr w:rsidR="008677F4" w:rsidRPr="00674063" w:rsidTr="00674063">
        <w:trPr>
          <w:trHeight w:val="213"/>
          <w:jc w:val="center"/>
        </w:trPr>
        <w:tc>
          <w:tcPr>
            <w:tcW w:w="1266" w:type="pct"/>
            <w:vMerge/>
          </w:tcPr>
          <w:p w:rsidR="008677F4" w:rsidRPr="00674063" w:rsidRDefault="008677F4" w:rsidP="006740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674063" w:rsidRDefault="00A2734E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области страхования</w:t>
            </w:r>
          </w:p>
        </w:tc>
      </w:tr>
    </w:tbl>
    <w:p w:rsidR="0032409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Pr="0048203A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lastRenderedPageBreak/>
        <w:t>3.1.2.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34129" w:rsidRPr="0048203A" w:rsidTr="00FA31B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4129" w:rsidRPr="0048203A" w:rsidRDefault="00934129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Изучение спроса на страховые (перестраховочные) услуги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2409A" w:rsidRPr="00FA31BE" w:rsidTr="00FA31BE">
        <w:trPr>
          <w:trHeight w:val="265"/>
          <w:jc w:val="center"/>
        </w:trPr>
        <w:tc>
          <w:tcPr>
            <w:tcW w:w="1266" w:type="pct"/>
            <w:vMerge w:val="restart"/>
          </w:tcPr>
          <w:p w:rsidR="0032409A" w:rsidRPr="00FA31BE" w:rsidRDefault="0032409A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FA31BE" w:rsidRDefault="0056651C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8677F4"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платежеспособного 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спроса на страховую (перестраховочную) защиту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56651C" w:rsidRPr="00FA31BE" w:rsidTr="00FA31BE">
        <w:trPr>
          <w:trHeight w:val="265"/>
          <w:jc w:val="center"/>
        </w:trPr>
        <w:tc>
          <w:tcPr>
            <w:tcW w:w="1266" w:type="pct"/>
            <w:vMerge/>
          </w:tcPr>
          <w:p w:rsidR="0056651C" w:rsidRPr="00FA31BE" w:rsidRDefault="0056651C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651C" w:rsidRPr="00FA31BE" w:rsidRDefault="0056651C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8677F4"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платежеспособного 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спроса на страховую защиту у населения</w:t>
            </w:r>
          </w:p>
        </w:tc>
      </w:tr>
      <w:tr w:rsidR="0056651C" w:rsidRPr="00FA31BE" w:rsidTr="00FA31BE">
        <w:trPr>
          <w:trHeight w:val="171"/>
          <w:jc w:val="center"/>
        </w:trPr>
        <w:tc>
          <w:tcPr>
            <w:tcW w:w="1266" w:type="pct"/>
            <w:vMerge/>
          </w:tcPr>
          <w:p w:rsidR="0056651C" w:rsidRPr="00FA31BE" w:rsidRDefault="0056651C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651C" w:rsidRPr="00FA31BE" w:rsidRDefault="00E9728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56651C"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7F4"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необеспеченной </w:t>
            </w:r>
            <w:r w:rsidR="0056651C" w:rsidRPr="00FA31BE">
              <w:rPr>
                <w:rFonts w:ascii="Times New Roman" w:hAnsi="Times New Roman" w:cs="Times New Roman"/>
                <w:sz w:val="24"/>
                <w:szCs w:val="24"/>
              </w:rPr>
              <w:t>потребности в страховой (перестраховочной) защите</w:t>
            </w:r>
            <w:r w:rsidR="008677F4"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организаций и населения</w:t>
            </w:r>
          </w:p>
        </w:tc>
      </w:tr>
      <w:tr w:rsidR="008677F4" w:rsidRPr="00FA31BE" w:rsidTr="00FA31BE">
        <w:trPr>
          <w:trHeight w:val="349"/>
          <w:jc w:val="center"/>
        </w:trPr>
        <w:tc>
          <w:tcPr>
            <w:tcW w:w="1266" w:type="pct"/>
            <w:vMerge/>
          </w:tcPr>
          <w:p w:rsidR="008677F4" w:rsidRPr="00FA31BE" w:rsidRDefault="008677F4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FA31BE" w:rsidRDefault="008677F4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Определение отраслей (сегментов) потенциальных потребителей страховых (перестраховочных) услуг</w:t>
            </w:r>
          </w:p>
        </w:tc>
      </w:tr>
      <w:tr w:rsidR="0056651C" w:rsidRPr="00FA31BE" w:rsidTr="00FA31BE">
        <w:trPr>
          <w:trHeight w:val="171"/>
          <w:jc w:val="center"/>
        </w:trPr>
        <w:tc>
          <w:tcPr>
            <w:tcW w:w="1266" w:type="pct"/>
            <w:vMerge/>
          </w:tcPr>
          <w:p w:rsidR="0056651C" w:rsidRPr="00FA31BE" w:rsidRDefault="0056651C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651C" w:rsidRPr="00FA31BE" w:rsidRDefault="0056651C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E97281" w:rsidRPr="00FA31B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групп потенциальных потребителей страховых (перестраховочных) услуг</w:t>
            </w:r>
          </w:p>
        </w:tc>
      </w:tr>
      <w:tr w:rsidR="008677F4" w:rsidRPr="00FA31BE" w:rsidTr="00FA31BE">
        <w:trPr>
          <w:trHeight w:val="224"/>
          <w:jc w:val="center"/>
        </w:trPr>
        <w:tc>
          <w:tcPr>
            <w:tcW w:w="1266" w:type="pct"/>
            <w:vMerge/>
          </w:tcPr>
          <w:p w:rsidR="008677F4" w:rsidRPr="00FA31BE" w:rsidRDefault="008677F4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FA31BE" w:rsidRDefault="008677F4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регионов </w:t>
            </w:r>
            <w:r w:rsidR="00FA3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потребителей страховых (перестраховочных) услуг</w:t>
            </w:r>
          </w:p>
        </w:tc>
      </w:tr>
      <w:tr w:rsidR="0056651C" w:rsidRPr="00FA31BE" w:rsidTr="00FA31BE">
        <w:trPr>
          <w:trHeight w:val="426"/>
          <w:jc w:val="center"/>
        </w:trPr>
        <w:tc>
          <w:tcPr>
            <w:tcW w:w="1266" w:type="pct"/>
            <w:vMerge w:val="restart"/>
          </w:tcPr>
          <w:p w:rsidR="0056651C" w:rsidRPr="00FA31BE" w:rsidRDefault="0056651C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6651C" w:rsidRPr="00FA31BE" w:rsidRDefault="0056651C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маркетинговых исследований для изучения спроса на рынке страховых (перестраховочных) услуг </w:t>
            </w:r>
          </w:p>
        </w:tc>
      </w:tr>
      <w:tr w:rsidR="00D741D1" w:rsidRPr="00FA31BE" w:rsidTr="00FA31BE">
        <w:trPr>
          <w:trHeight w:val="140"/>
          <w:jc w:val="center"/>
        </w:trPr>
        <w:tc>
          <w:tcPr>
            <w:tcW w:w="1266" w:type="pct"/>
            <w:vMerge/>
          </w:tcPr>
          <w:p w:rsidR="00D741D1" w:rsidRPr="00FA31BE" w:rsidRDefault="00D741D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41D1" w:rsidRPr="00FA31BE" w:rsidRDefault="00D741D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потенциальных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потребителях страховых </w:t>
            </w:r>
            <w:r w:rsidR="008677F4"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(перестраховочных) 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D741D1" w:rsidRPr="00FA31BE" w:rsidTr="00FA31BE">
        <w:trPr>
          <w:trHeight w:val="140"/>
          <w:jc w:val="center"/>
        </w:trPr>
        <w:tc>
          <w:tcPr>
            <w:tcW w:w="1266" w:type="pct"/>
            <w:vMerge/>
          </w:tcPr>
          <w:p w:rsidR="00D741D1" w:rsidRPr="00FA31BE" w:rsidRDefault="00D741D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41D1" w:rsidRPr="00FA31BE" w:rsidRDefault="00D741D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Анализировать спрос на страховом (перестраховочном) рынке</w:t>
            </w:r>
          </w:p>
        </w:tc>
      </w:tr>
      <w:tr w:rsidR="00D741D1" w:rsidRPr="00FA31BE" w:rsidTr="00FA31BE">
        <w:trPr>
          <w:trHeight w:val="140"/>
          <w:jc w:val="center"/>
        </w:trPr>
        <w:tc>
          <w:tcPr>
            <w:tcW w:w="1266" w:type="pct"/>
            <w:vMerge/>
          </w:tcPr>
          <w:p w:rsidR="00D741D1" w:rsidRPr="00FA31BE" w:rsidRDefault="00D741D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41D1" w:rsidRPr="00FA31BE" w:rsidRDefault="00D741D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A31B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водить сегментацию рынка потребителей страховых (перестраховочных) услуг</w:t>
            </w:r>
          </w:p>
        </w:tc>
      </w:tr>
      <w:tr w:rsidR="00D741D1" w:rsidRPr="00FA31BE" w:rsidTr="00FA31BE">
        <w:trPr>
          <w:trHeight w:val="140"/>
          <w:jc w:val="center"/>
        </w:trPr>
        <w:tc>
          <w:tcPr>
            <w:tcW w:w="1266" w:type="pct"/>
            <w:vMerge/>
          </w:tcPr>
          <w:p w:rsidR="00D741D1" w:rsidRPr="00FA31BE" w:rsidRDefault="00D741D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41D1" w:rsidRPr="00FA31BE" w:rsidRDefault="00D741D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Анализировать макроэкономические условия</w:t>
            </w:r>
          </w:p>
        </w:tc>
      </w:tr>
      <w:tr w:rsidR="00D741D1" w:rsidRPr="00FA31BE" w:rsidTr="00FA31BE">
        <w:trPr>
          <w:trHeight w:val="190"/>
          <w:jc w:val="center"/>
        </w:trPr>
        <w:tc>
          <w:tcPr>
            <w:tcW w:w="1266" w:type="pct"/>
            <w:vMerge/>
          </w:tcPr>
          <w:p w:rsidR="00D741D1" w:rsidRPr="00FA31BE" w:rsidRDefault="00D741D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41D1" w:rsidRPr="00FA31BE" w:rsidRDefault="00D741D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Анализировать риски на международном и национальном уровне</w:t>
            </w:r>
          </w:p>
        </w:tc>
      </w:tr>
      <w:tr w:rsidR="00D741D1" w:rsidRPr="00FA31BE" w:rsidTr="00FA31BE">
        <w:trPr>
          <w:trHeight w:val="149"/>
          <w:jc w:val="center"/>
        </w:trPr>
        <w:tc>
          <w:tcPr>
            <w:tcW w:w="1266" w:type="pct"/>
            <w:vMerge w:val="restart"/>
          </w:tcPr>
          <w:p w:rsidR="00D741D1" w:rsidRPr="00FA31BE" w:rsidRDefault="00D741D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741D1" w:rsidRPr="00FA31BE" w:rsidRDefault="00FA31BE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41D1" w:rsidRPr="00FA31BE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41D1"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1D1" w:rsidRPr="00FA31B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D741D1" w:rsidRPr="00FA31BE" w:rsidTr="00FA31BE">
        <w:trPr>
          <w:trHeight w:val="149"/>
          <w:jc w:val="center"/>
        </w:trPr>
        <w:tc>
          <w:tcPr>
            <w:tcW w:w="1266" w:type="pct"/>
            <w:vMerge/>
          </w:tcPr>
          <w:p w:rsidR="00D741D1" w:rsidRPr="00FA31BE" w:rsidRDefault="00D741D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41D1" w:rsidRPr="00FA31BE" w:rsidRDefault="00D741D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сфере страхования</w:t>
            </w:r>
          </w:p>
        </w:tc>
      </w:tr>
      <w:tr w:rsidR="00D741D1" w:rsidRPr="00FA31BE" w:rsidTr="00FA31BE">
        <w:trPr>
          <w:trHeight w:val="149"/>
          <w:jc w:val="center"/>
        </w:trPr>
        <w:tc>
          <w:tcPr>
            <w:tcW w:w="1266" w:type="pct"/>
            <w:vMerge/>
          </w:tcPr>
          <w:p w:rsidR="00D741D1" w:rsidRPr="00FA31BE" w:rsidRDefault="00D741D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41D1" w:rsidRPr="00FA31BE" w:rsidRDefault="00D741D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в сфере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7F4" w:rsidRPr="00FA31BE" w:rsidTr="00FA31BE">
        <w:trPr>
          <w:trHeight w:val="210"/>
          <w:jc w:val="center"/>
        </w:trPr>
        <w:tc>
          <w:tcPr>
            <w:tcW w:w="1266" w:type="pct"/>
            <w:vMerge/>
          </w:tcPr>
          <w:p w:rsidR="008677F4" w:rsidRPr="00FA31BE" w:rsidRDefault="008677F4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FA31BE" w:rsidRDefault="008677F4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1D1" w:rsidRPr="00FA31BE" w:rsidTr="00FA31BE">
        <w:trPr>
          <w:trHeight w:val="149"/>
          <w:jc w:val="center"/>
        </w:trPr>
        <w:tc>
          <w:tcPr>
            <w:tcW w:w="1266" w:type="pct"/>
            <w:vMerge/>
          </w:tcPr>
          <w:p w:rsidR="00D741D1" w:rsidRPr="00FA31BE" w:rsidRDefault="00D741D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41D1" w:rsidRPr="00FA31BE" w:rsidRDefault="00D741D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F203F8" w:rsidRPr="00FA31BE" w:rsidTr="00FA31BE">
        <w:trPr>
          <w:trHeight w:val="149"/>
          <w:jc w:val="center"/>
        </w:trPr>
        <w:tc>
          <w:tcPr>
            <w:tcW w:w="1266" w:type="pct"/>
            <w:vMerge/>
          </w:tcPr>
          <w:p w:rsidR="00F203F8" w:rsidRPr="00FA31BE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FA31BE" w:rsidRDefault="00F203F8" w:rsidP="00FA31BE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Риск-менеджмент</w:t>
            </w:r>
          </w:p>
        </w:tc>
      </w:tr>
      <w:tr w:rsidR="00F203F8" w:rsidRPr="00FA31BE" w:rsidTr="00FA31BE">
        <w:trPr>
          <w:trHeight w:val="149"/>
          <w:jc w:val="center"/>
        </w:trPr>
        <w:tc>
          <w:tcPr>
            <w:tcW w:w="1266" w:type="pct"/>
            <w:vMerge/>
          </w:tcPr>
          <w:p w:rsidR="00F203F8" w:rsidRPr="00FA31BE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FA31BE" w:rsidRDefault="00F203F8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Макроэкономика </w:t>
            </w:r>
          </w:p>
        </w:tc>
      </w:tr>
      <w:tr w:rsidR="00F203F8" w:rsidRPr="00FA31BE" w:rsidTr="00FA31BE">
        <w:trPr>
          <w:trHeight w:val="149"/>
          <w:jc w:val="center"/>
        </w:trPr>
        <w:tc>
          <w:tcPr>
            <w:tcW w:w="1266" w:type="pct"/>
            <w:vMerge/>
          </w:tcPr>
          <w:p w:rsidR="00F203F8" w:rsidRPr="00FA31BE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FA31BE" w:rsidRDefault="00F203F8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</w:tr>
      <w:tr w:rsidR="00B73F77" w:rsidRPr="00FA31BE" w:rsidTr="00FA31BE">
        <w:trPr>
          <w:trHeight w:val="149"/>
          <w:jc w:val="center"/>
        </w:trPr>
        <w:tc>
          <w:tcPr>
            <w:tcW w:w="1266" w:type="pct"/>
            <w:vMerge/>
          </w:tcPr>
          <w:p w:rsidR="00B73F77" w:rsidRPr="00FA31BE" w:rsidRDefault="00B73F77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3F77" w:rsidRPr="00FA31BE" w:rsidRDefault="00B73F77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Экономика отраслевых рынков</w:t>
            </w:r>
          </w:p>
        </w:tc>
      </w:tr>
      <w:tr w:rsidR="00F203F8" w:rsidRPr="00FA31BE" w:rsidTr="00FA31BE">
        <w:trPr>
          <w:trHeight w:val="149"/>
          <w:jc w:val="center"/>
        </w:trPr>
        <w:tc>
          <w:tcPr>
            <w:tcW w:w="1266" w:type="pct"/>
            <w:vMerge/>
          </w:tcPr>
          <w:p w:rsidR="00F203F8" w:rsidRPr="00FA31BE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FA31BE" w:rsidRDefault="00F203F8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</w:p>
        </w:tc>
      </w:tr>
      <w:tr w:rsidR="00F203F8" w:rsidRPr="00FA31BE" w:rsidTr="00FA31BE">
        <w:trPr>
          <w:trHeight w:val="282"/>
          <w:jc w:val="center"/>
        </w:trPr>
        <w:tc>
          <w:tcPr>
            <w:tcW w:w="1266" w:type="pct"/>
            <w:vMerge/>
          </w:tcPr>
          <w:p w:rsidR="00F203F8" w:rsidRPr="00FA31BE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FA31BE" w:rsidRDefault="00F203F8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Маркетинг страховых услуг</w:t>
            </w:r>
          </w:p>
        </w:tc>
      </w:tr>
      <w:tr w:rsidR="00F203F8" w:rsidRPr="00FA31BE" w:rsidTr="00FA31BE">
        <w:trPr>
          <w:trHeight w:val="273"/>
          <w:jc w:val="center"/>
        </w:trPr>
        <w:tc>
          <w:tcPr>
            <w:tcW w:w="1266" w:type="pct"/>
            <w:vMerge w:val="restart"/>
          </w:tcPr>
          <w:p w:rsidR="00F203F8" w:rsidRPr="00FA31BE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203F8" w:rsidRPr="00FA31BE" w:rsidRDefault="00F203F8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технологиями на пользовательском уровне</w:t>
            </w:r>
          </w:p>
        </w:tc>
      </w:tr>
      <w:tr w:rsidR="00F203F8" w:rsidRPr="00FA31BE" w:rsidTr="00FA31BE">
        <w:trPr>
          <w:trHeight w:val="273"/>
          <w:jc w:val="center"/>
        </w:trPr>
        <w:tc>
          <w:tcPr>
            <w:tcW w:w="1266" w:type="pct"/>
            <w:vMerge/>
          </w:tcPr>
          <w:p w:rsidR="00F203F8" w:rsidRPr="00FA31BE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FA31BE" w:rsidRDefault="00A2734E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области страхования</w:t>
            </w:r>
          </w:p>
        </w:tc>
      </w:tr>
    </w:tbl>
    <w:p w:rsidR="0032409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DAD" w:rsidRPr="0048203A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lastRenderedPageBreak/>
        <w:t>3.1.3. Трудовая функция</w:t>
      </w:r>
    </w:p>
    <w:p w:rsidR="00E46B2B" w:rsidRPr="0048203A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34129" w:rsidRPr="0048203A" w:rsidTr="00FA31B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4129" w:rsidRPr="0048203A" w:rsidRDefault="00934129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Установление взаимодействия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 потребителями и поставщиками страховых (перестраховочных) услуг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2409A" w:rsidRPr="00FA31BE" w:rsidTr="00FA31BE">
        <w:trPr>
          <w:trHeight w:val="426"/>
          <w:jc w:val="center"/>
        </w:trPr>
        <w:tc>
          <w:tcPr>
            <w:tcW w:w="1266" w:type="pct"/>
            <w:vMerge w:val="restart"/>
          </w:tcPr>
          <w:p w:rsidR="0032409A" w:rsidRPr="00FA31BE" w:rsidRDefault="0032409A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FA31BE" w:rsidRDefault="0032409A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E97281" w:rsidRPr="00FA31B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сфер (направлени</w:t>
            </w:r>
            <w:r w:rsidR="00F63860" w:rsidRPr="00FA31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потенциального взаимодействия с потребителями страховых (перестраховочных) услуг </w:t>
            </w:r>
          </w:p>
        </w:tc>
      </w:tr>
      <w:tr w:rsidR="00E97281" w:rsidRPr="00FA31BE" w:rsidTr="00FA31BE">
        <w:trPr>
          <w:trHeight w:val="85"/>
          <w:jc w:val="center"/>
        </w:trPr>
        <w:tc>
          <w:tcPr>
            <w:tcW w:w="1266" w:type="pct"/>
            <w:vMerge/>
          </w:tcPr>
          <w:p w:rsidR="00E97281" w:rsidRPr="00FA31BE" w:rsidRDefault="00E9728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7281" w:rsidRPr="00FA31BE" w:rsidRDefault="00E9728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Определение сферы (направления)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потенциального взаимодействия с поставщиками страховых (перестраховочных) услуг </w:t>
            </w:r>
          </w:p>
        </w:tc>
      </w:tr>
      <w:tr w:rsidR="00E97281" w:rsidRPr="00FA31BE" w:rsidTr="00FA31BE">
        <w:trPr>
          <w:trHeight w:val="85"/>
          <w:jc w:val="center"/>
        </w:trPr>
        <w:tc>
          <w:tcPr>
            <w:tcW w:w="1266" w:type="pct"/>
            <w:vMerge/>
          </w:tcPr>
          <w:p w:rsidR="00E97281" w:rsidRPr="00FA31BE" w:rsidRDefault="00E9728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7281" w:rsidRPr="00FA31BE" w:rsidRDefault="00F63860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F203F8"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281" w:rsidRPr="00FA31BE">
              <w:rPr>
                <w:rFonts w:ascii="Times New Roman" w:hAnsi="Times New Roman" w:cs="Times New Roman"/>
                <w:sz w:val="24"/>
                <w:szCs w:val="24"/>
              </w:rPr>
              <w:t>формы и услови</w:t>
            </w:r>
            <w:r w:rsidR="008677F4" w:rsidRPr="00FA31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97281"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потребителями страховых (перестраховочных) услуг</w:t>
            </w:r>
          </w:p>
        </w:tc>
      </w:tr>
      <w:tr w:rsidR="00E97281" w:rsidRPr="00FA31BE" w:rsidTr="00FA31BE">
        <w:trPr>
          <w:trHeight w:val="85"/>
          <w:jc w:val="center"/>
        </w:trPr>
        <w:tc>
          <w:tcPr>
            <w:tcW w:w="1266" w:type="pct"/>
            <w:vMerge/>
          </w:tcPr>
          <w:p w:rsidR="00E97281" w:rsidRPr="00FA31BE" w:rsidRDefault="00E9728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7281" w:rsidRPr="00FA31BE" w:rsidRDefault="00F63860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E97281"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формы и услови</w:t>
            </w:r>
            <w:r w:rsidR="008677F4" w:rsidRPr="00FA31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97281"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поставщиками страховых (перестраховочных) услуг</w:t>
            </w:r>
          </w:p>
        </w:tc>
      </w:tr>
      <w:tr w:rsidR="00E97281" w:rsidRPr="00FA31BE" w:rsidTr="00FA31BE">
        <w:trPr>
          <w:trHeight w:val="85"/>
          <w:jc w:val="center"/>
        </w:trPr>
        <w:tc>
          <w:tcPr>
            <w:tcW w:w="1266" w:type="pct"/>
            <w:vMerge/>
          </w:tcPr>
          <w:p w:rsidR="00E97281" w:rsidRPr="00FA31BE" w:rsidRDefault="00E9728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7281" w:rsidRPr="00FA31BE" w:rsidRDefault="00E9728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F63860" w:rsidRPr="00FA31B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="00F63860" w:rsidRPr="00FA31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посреднических услуг и функций страхового брокера</w:t>
            </w:r>
          </w:p>
        </w:tc>
      </w:tr>
      <w:tr w:rsidR="00E97281" w:rsidRPr="00FA31BE" w:rsidTr="00FA31BE">
        <w:trPr>
          <w:trHeight w:val="85"/>
          <w:jc w:val="center"/>
        </w:trPr>
        <w:tc>
          <w:tcPr>
            <w:tcW w:w="1266" w:type="pct"/>
            <w:vMerge/>
          </w:tcPr>
          <w:p w:rsidR="00E97281" w:rsidRPr="00FA31BE" w:rsidRDefault="00E9728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7281" w:rsidRPr="00FA31BE" w:rsidRDefault="00E9728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="00F63860" w:rsidRPr="00FA31B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F63860" w:rsidRPr="00FA31B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страховых брокерских услуг с потребителями страховых (перестраховочных) услуг</w:t>
            </w:r>
          </w:p>
        </w:tc>
      </w:tr>
      <w:tr w:rsidR="00E97281" w:rsidRPr="00FA31BE" w:rsidTr="00FA31BE">
        <w:trPr>
          <w:trHeight w:val="426"/>
          <w:jc w:val="center"/>
        </w:trPr>
        <w:tc>
          <w:tcPr>
            <w:tcW w:w="1266" w:type="pct"/>
            <w:vMerge/>
          </w:tcPr>
          <w:p w:rsidR="00E97281" w:rsidRPr="00FA31BE" w:rsidRDefault="00E9728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7281" w:rsidRPr="00FA31BE" w:rsidRDefault="00E9728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="00FA31B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FA31B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страховых брокерских услуг с поставщиками страховых (перестраховочных) услуг</w:t>
            </w:r>
          </w:p>
        </w:tc>
      </w:tr>
      <w:tr w:rsidR="00E97281" w:rsidRPr="00FA31BE" w:rsidTr="00FA31BE">
        <w:trPr>
          <w:trHeight w:val="98"/>
          <w:jc w:val="center"/>
        </w:trPr>
        <w:tc>
          <w:tcPr>
            <w:tcW w:w="1266" w:type="pct"/>
            <w:vMerge w:val="restart"/>
          </w:tcPr>
          <w:p w:rsidR="00E97281" w:rsidRPr="00FA31BE" w:rsidRDefault="00E9728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97281" w:rsidRPr="00FA31BE" w:rsidRDefault="00E9728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взаимодействие с поставщиками и потребителями страховых (перестраховочных) услуг</w:t>
            </w:r>
          </w:p>
        </w:tc>
      </w:tr>
      <w:tr w:rsidR="00E97281" w:rsidRPr="00FA31BE" w:rsidTr="00FA31BE">
        <w:trPr>
          <w:trHeight w:val="98"/>
          <w:jc w:val="center"/>
        </w:trPr>
        <w:tc>
          <w:tcPr>
            <w:tcW w:w="1266" w:type="pct"/>
            <w:vMerge/>
          </w:tcPr>
          <w:p w:rsidR="00E97281" w:rsidRPr="00FA31BE" w:rsidRDefault="00E9728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E97281" w:rsidRPr="00FA31BE" w:rsidRDefault="00E9728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Определять сферы (направления) потенциального взаимодействия с потребителями и поставщиками страховых (перестраховочных) услуг</w:t>
            </w:r>
          </w:p>
        </w:tc>
      </w:tr>
      <w:tr w:rsidR="00FA31BE" w:rsidRPr="00FA31BE" w:rsidTr="00FA31BE">
        <w:trPr>
          <w:trHeight w:val="227"/>
          <w:jc w:val="center"/>
        </w:trPr>
        <w:tc>
          <w:tcPr>
            <w:tcW w:w="1266" w:type="pct"/>
            <w:vMerge/>
          </w:tcPr>
          <w:p w:rsidR="00FA31BE" w:rsidRPr="00FA31BE" w:rsidRDefault="00FA31BE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31BE" w:rsidRPr="00FA31BE" w:rsidRDefault="00FA31BE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Заключать договоры об оказании страховых брокерских услуг</w:t>
            </w:r>
          </w:p>
        </w:tc>
      </w:tr>
      <w:tr w:rsidR="00E97281" w:rsidRPr="00FA31BE" w:rsidTr="00EE49C4">
        <w:trPr>
          <w:trHeight w:val="240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E97281" w:rsidRPr="00FA31BE" w:rsidRDefault="00E97281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7281" w:rsidRPr="00FA31BE" w:rsidRDefault="00E97281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документы </w:t>
            </w:r>
            <w:r w:rsidR="00FA31B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сфере страхования (перестрахования)</w:t>
            </w:r>
          </w:p>
        </w:tc>
      </w:tr>
      <w:tr w:rsidR="00EE49C4" w:rsidRPr="00FA31BE" w:rsidTr="00FA31BE">
        <w:trPr>
          <w:trHeight w:val="175"/>
          <w:jc w:val="center"/>
        </w:trPr>
        <w:tc>
          <w:tcPr>
            <w:tcW w:w="1266" w:type="pct"/>
            <w:vMerge w:val="restart"/>
          </w:tcPr>
          <w:p w:rsidR="00EE49C4" w:rsidRPr="00FA31BE" w:rsidRDefault="00EE49C4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E49C4" w:rsidRPr="00FA31BE" w:rsidRDefault="00EE49C4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EE49C4" w:rsidRPr="00FA31BE" w:rsidTr="00EE49C4">
        <w:trPr>
          <w:trHeight w:val="166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EE49C4" w:rsidRPr="00FA31BE" w:rsidRDefault="00EE49C4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49C4" w:rsidRPr="00FA31BE" w:rsidRDefault="00EE49C4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сфере страхования</w:t>
            </w:r>
          </w:p>
        </w:tc>
      </w:tr>
      <w:tr w:rsidR="00EE49C4" w:rsidRPr="00FA31BE" w:rsidTr="00EE49C4">
        <w:trPr>
          <w:trHeight w:val="166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EE49C4" w:rsidRPr="00FA31BE" w:rsidRDefault="00EE49C4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49C4" w:rsidRPr="00FA31BE" w:rsidRDefault="00EE49C4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в сфере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9C4" w:rsidRPr="00FA31BE" w:rsidTr="00EE49C4">
        <w:trPr>
          <w:trHeight w:val="166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EE49C4" w:rsidRPr="00FA31BE" w:rsidRDefault="00EE49C4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49C4" w:rsidRPr="00FA31BE" w:rsidRDefault="00EE49C4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49C4" w:rsidRPr="00FA31BE" w:rsidTr="00EE49C4">
        <w:trPr>
          <w:trHeight w:val="97"/>
          <w:jc w:val="center"/>
        </w:trPr>
        <w:tc>
          <w:tcPr>
            <w:tcW w:w="1266" w:type="pct"/>
            <w:vMerge/>
            <w:tcBorders>
              <w:top w:val="nil"/>
              <w:bottom w:val="single" w:sz="4" w:space="0" w:color="808080"/>
            </w:tcBorders>
          </w:tcPr>
          <w:p w:rsidR="00EE49C4" w:rsidRPr="00FA31BE" w:rsidRDefault="00EE49C4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49C4" w:rsidRPr="00FA31BE" w:rsidRDefault="00EE49C4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EE49C4" w:rsidRPr="00FA31BE" w:rsidTr="00FA31BE">
        <w:trPr>
          <w:trHeight w:val="96"/>
          <w:jc w:val="center"/>
        </w:trPr>
        <w:tc>
          <w:tcPr>
            <w:tcW w:w="1266" w:type="pct"/>
            <w:vMerge w:val="restart"/>
          </w:tcPr>
          <w:p w:rsidR="00EE49C4" w:rsidRPr="00FA31BE" w:rsidRDefault="00EE49C4" w:rsidP="00FA31B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E49C4" w:rsidRPr="00FA31BE" w:rsidRDefault="00EE49C4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Навыки ведения переговоров</w:t>
            </w:r>
          </w:p>
        </w:tc>
      </w:tr>
      <w:tr w:rsidR="00EE49C4" w:rsidRPr="00FA31BE" w:rsidTr="00EE49C4">
        <w:trPr>
          <w:trHeight w:val="172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EE49C4" w:rsidRPr="00FA31BE" w:rsidRDefault="00EE49C4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49C4" w:rsidRPr="00FA31BE" w:rsidRDefault="00EE49C4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BE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технологиями на пользовательском уровне</w:t>
            </w:r>
          </w:p>
        </w:tc>
      </w:tr>
      <w:tr w:rsidR="00EE49C4" w:rsidRPr="00FA31BE" w:rsidTr="00EE49C4">
        <w:trPr>
          <w:trHeight w:val="172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EE49C4" w:rsidRPr="00FA31BE" w:rsidRDefault="00EE49C4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E49C4" w:rsidRPr="00FA31BE" w:rsidRDefault="00A2734E" w:rsidP="00FA31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области страхования</w:t>
            </w:r>
          </w:p>
        </w:tc>
      </w:tr>
    </w:tbl>
    <w:p w:rsidR="0032409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Pr="0048203A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3714C2">
      <w:pPr>
        <w:pStyle w:val="22"/>
      </w:pPr>
      <w:bookmarkStart w:id="5" w:name="_Toc410808609"/>
      <w:r w:rsidRPr="0048203A">
        <w:lastRenderedPageBreak/>
        <w:t>3.2. Обобщенная трудовая функция</w:t>
      </w:r>
      <w:bookmarkEnd w:id="5"/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34129" w:rsidRPr="0048203A" w:rsidTr="004165C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4129" w:rsidRPr="0048203A" w:rsidRDefault="00934129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Разработка и обеспечение реализации программы страхования (перестрахования)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2409A" w:rsidRPr="0048203A" w:rsidTr="00606DAD">
        <w:trPr>
          <w:trHeight w:val="510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2267" w:type="dxa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9D5CF7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32409A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Страховой броке</w:t>
            </w:r>
            <w:r w:rsidR="008677F4" w:rsidRPr="004820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Специалист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Ведущий специалист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Главный специалист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Начальник отдела управления рисками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Начальник отдела страхования (перестрахования)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Директор по управлению рисками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Директор по страхованию (перестрахованию)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A31BE" w:rsidRPr="00A2734E" w:rsidRDefault="00FA31BE" w:rsidP="00FA31BE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 бакалавриат</w:t>
            </w:r>
            <w:r w:rsidR="003047D6"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2409A" w:rsidRPr="00A2734E" w:rsidRDefault="00FA31BE" w:rsidP="00FA31BE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2409A" w:rsidRPr="0048203A" w:rsidRDefault="00FA31BE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2409A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DAD" w:rsidRPr="0048203A" w:rsidTr="00E24840">
        <w:trPr>
          <w:jc w:val="center"/>
        </w:trPr>
        <w:tc>
          <w:tcPr>
            <w:tcW w:w="1213" w:type="pct"/>
          </w:tcPr>
          <w:p w:rsidR="00606DAD" w:rsidRPr="0048203A" w:rsidRDefault="00606DAD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06DAD" w:rsidRPr="0048203A" w:rsidRDefault="00606DAD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3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2409A" w:rsidRPr="0048203A" w:rsidTr="00FA31BE">
        <w:trPr>
          <w:jc w:val="center"/>
        </w:trPr>
        <w:tc>
          <w:tcPr>
            <w:tcW w:w="1282" w:type="pct"/>
            <w:vAlign w:val="center"/>
          </w:tcPr>
          <w:p w:rsidR="0032409A" w:rsidRPr="0048203A" w:rsidRDefault="0032409A" w:rsidP="00FA31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2409A" w:rsidRPr="0048203A" w:rsidRDefault="0032409A" w:rsidP="00FA31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2409A" w:rsidRPr="0048203A" w:rsidRDefault="0032409A" w:rsidP="00FA31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203F8" w:rsidRPr="0048203A" w:rsidTr="00606DAD">
        <w:trPr>
          <w:jc w:val="center"/>
        </w:trPr>
        <w:tc>
          <w:tcPr>
            <w:tcW w:w="1282" w:type="pct"/>
          </w:tcPr>
          <w:p w:rsidR="00F203F8" w:rsidRPr="0048203A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F203F8" w:rsidRPr="0048203A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F203F8" w:rsidRPr="0048203A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606DAD" w:rsidRPr="0048203A" w:rsidTr="00606DAD">
        <w:trPr>
          <w:trHeight w:val="283"/>
          <w:jc w:val="center"/>
        </w:trPr>
        <w:tc>
          <w:tcPr>
            <w:tcW w:w="1282" w:type="pct"/>
            <w:vMerge w:val="restart"/>
          </w:tcPr>
          <w:p w:rsidR="00606DAD" w:rsidRPr="0048203A" w:rsidRDefault="00606DAD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606DAD" w:rsidRPr="0048203A" w:rsidRDefault="00606DAD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606DAD" w:rsidRPr="0048203A" w:rsidRDefault="00606DAD" w:rsidP="00606D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Брокер </w:t>
            </w:r>
          </w:p>
        </w:tc>
      </w:tr>
      <w:tr w:rsidR="00606DAD" w:rsidRPr="0048203A" w:rsidTr="00606DAD">
        <w:trPr>
          <w:trHeight w:val="283"/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</w:tcPr>
          <w:p w:rsidR="00606DAD" w:rsidRPr="0048203A" w:rsidRDefault="00606DAD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06DAD" w:rsidRPr="0048203A" w:rsidRDefault="00606DAD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06DAD" w:rsidRPr="0048203A" w:rsidRDefault="00606DAD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</w:tr>
      <w:tr w:rsidR="00606DAD" w:rsidRPr="0048203A" w:rsidTr="00606DAD">
        <w:trPr>
          <w:trHeight w:val="283"/>
          <w:jc w:val="center"/>
        </w:trPr>
        <w:tc>
          <w:tcPr>
            <w:tcW w:w="1282" w:type="pct"/>
            <w:vMerge w:val="restart"/>
          </w:tcPr>
          <w:p w:rsidR="00606DAD" w:rsidRPr="0048203A" w:rsidRDefault="00606DAD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B">
              <w:rPr>
                <w:rFonts w:ascii="Times New Roman" w:hAnsi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606DAD" w:rsidRDefault="00606DAD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20331</w:t>
            </w:r>
          </w:p>
        </w:tc>
        <w:tc>
          <w:tcPr>
            <w:tcW w:w="2837" w:type="pct"/>
          </w:tcPr>
          <w:p w:rsidR="00606DAD" w:rsidRPr="0048203A" w:rsidRDefault="00606DAD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Брокер (финансовый)</w:t>
            </w:r>
          </w:p>
        </w:tc>
      </w:tr>
      <w:tr w:rsidR="00606DAD" w:rsidRPr="0048203A" w:rsidTr="00606DAD">
        <w:trPr>
          <w:trHeight w:val="283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606DAD" w:rsidRPr="000F090B" w:rsidRDefault="00606DAD" w:rsidP="00FA31B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</w:tcPr>
          <w:p w:rsidR="00606DAD" w:rsidRPr="00B9191A" w:rsidRDefault="00606DAD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24057</w:t>
            </w:r>
          </w:p>
        </w:tc>
        <w:tc>
          <w:tcPr>
            <w:tcW w:w="2837" w:type="pct"/>
          </w:tcPr>
          <w:p w:rsidR="00606DAD" w:rsidRPr="00B9191A" w:rsidRDefault="00606DAD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5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Pr="004F5DC5">
              <w:rPr>
                <w:rFonts w:ascii="Times New Roman" w:hAnsi="Times New Roman" w:cs="Times New Roman"/>
                <w:sz w:val="24"/>
                <w:szCs w:val="24"/>
              </w:rPr>
              <w:t xml:space="preserve"> (в коммерческой деятельности)</w:t>
            </w:r>
          </w:p>
        </w:tc>
      </w:tr>
      <w:tr w:rsidR="00F203F8" w:rsidRPr="0048203A" w:rsidTr="00FA31BE">
        <w:trPr>
          <w:jc w:val="center"/>
        </w:trPr>
        <w:tc>
          <w:tcPr>
            <w:tcW w:w="1282" w:type="pct"/>
            <w:vMerge w:val="restart"/>
          </w:tcPr>
          <w:p w:rsidR="00F203F8" w:rsidRPr="0048203A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F203F8" w:rsidRPr="0048203A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F203F8" w:rsidRPr="0048203A" w:rsidRDefault="00F203F8" w:rsidP="00A2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F203F8" w:rsidRPr="0048203A" w:rsidTr="00FA31BE">
        <w:trPr>
          <w:jc w:val="center"/>
        </w:trPr>
        <w:tc>
          <w:tcPr>
            <w:tcW w:w="1282" w:type="pct"/>
            <w:vMerge/>
          </w:tcPr>
          <w:p w:rsidR="00F203F8" w:rsidRPr="0048203A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F203F8" w:rsidRPr="0048203A" w:rsidRDefault="00F203F8" w:rsidP="00FA31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F203F8" w:rsidRPr="0048203A" w:rsidRDefault="00F203F8" w:rsidP="00A2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</w:tbl>
    <w:p w:rsidR="0032409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Pr="0048203A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lastRenderedPageBreak/>
        <w:t>3.2.1.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34129" w:rsidRPr="0048203A" w:rsidTr="00EE49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4129" w:rsidRPr="0048203A" w:rsidRDefault="00934129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страхования (перестрахования) для потребителей страховых (перестраховочных) услуг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4129" w:rsidRPr="0048203A" w:rsidRDefault="00934129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2409A" w:rsidRPr="00EE49C4" w:rsidTr="00EE49C4">
        <w:trPr>
          <w:trHeight w:val="228"/>
          <w:jc w:val="center"/>
        </w:trPr>
        <w:tc>
          <w:tcPr>
            <w:tcW w:w="1266" w:type="pct"/>
            <w:vMerge w:val="restart"/>
          </w:tcPr>
          <w:p w:rsidR="0032409A" w:rsidRPr="00EE49C4" w:rsidRDefault="0032409A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EE49C4" w:rsidRDefault="0032409A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 w:rsidR="000221FF" w:rsidRPr="00EE49C4">
              <w:rPr>
                <w:rFonts w:ascii="Times New Roman" w:hAnsi="Times New Roman" w:cs="Times New Roman"/>
                <w:sz w:val="24"/>
                <w:szCs w:val="24"/>
              </w:rPr>
              <w:t>ние рисков потребителей страховых (перестраховочных) услуг</w:t>
            </w:r>
          </w:p>
        </w:tc>
      </w:tr>
      <w:tr w:rsidR="000221FF" w:rsidRPr="00EE49C4" w:rsidTr="00EE49C4">
        <w:trPr>
          <w:trHeight w:val="204"/>
          <w:jc w:val="center"/>
        </w:trPr>
        <w:tc>
          <w:tcPr>
            <w:tcW w:w="1266" w:type="pct"/>
            <w:vMerge/>
          </w:tcPr>
          <w:p w:rsidR="000221FF" w:rsidRPr="00EE49C4" w:rsidRDefault="000221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21FF" w:rsidRPr="00EE49C4" w:rsidRDefault="000221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Анализ рисков потребителей страховых (перестраховочных) услуг</w:t>
            </w:r>
          </w:p>
        </w:tc>
      </w:tr>
      <w:tr w:rsidR="000221FF" w:rsidRPr="00EE49C4" w:rsidTr="00EE49C4">
        <w:trPr>
          <w:trHeight w:val="208"/>
          <w:jc w:val="center"/>
        </w:trPr>
        <w:tc>
          <w:tcPr>
            <w:tcW w:w="1266" w:type="pct"/>
            <w:vMerge/>
          </w:tcPr>
          <w:p w:rsidR="000221FF" w:rsidRPr="00EE49C4" w:rsidRDefault="000221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21FF" w:rsidRPr="00EE49C4" w:rsidRDefault="000221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Оценка рисков потребителей страховых (перестраховочных) услуг</w:t>
            </w:r>
          </w:p>
        </w:tc>
      </w:tr>
      <w:tr w:rsidR="008677F4" w:rsidRPr="00EE49C4" w:rsidTr="00EE49C4">
        <w:trPr>
          <w:trHeight w:val="248"/>
          <w:jc w:val="center"/>
        </w:trPr>
        <w:tc>
          <w:tcPr>
            <w:tcW w:w="1266" w:type="pct"/>
            <w:vMerge/>
          </w:tcPr>
          <w:p w:rsidR="008677F4" w:rsidRPr="00EE49C4" w:rsidRDefault="008677F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EE49C4" w:rsidRDefault="008677F4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Определение с потребителями страховых (перестраховочных)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услуг требований к программе страхования (перестрахования) </w:t>
            </w:r>
          </w:p>
        </w:tc>
      </w:tr>
      <w:tr w:rsidR="000221FF" w:rsidRPr="00EE49C4" w:rsidTr="00EE49C4">
        <w:trPr>
          <w:trHeight w:val="426"/>
          <w:jc w:val="center"/>
        </w:trPr>
        <w:tc>
          <w:tcPr>
            <w:tcW w:w="1266" w:type="pct"/>
            <w:vMerge/>
          </w:tcPr>
          <w:p w:rsidR="000221FF" w:rsidRPr="00EE49C4" w:rsidRDefault="000221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21FF" w:rsidRPr="00EE49C4" w:rsidRDefault="000221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объектах страхования и ины</w:t>
            </w:r>
            <w:r w:rsidR="00EE49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 w:rsidR="00EE49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 w:rsidR="00EE49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программы страхования (перестрахования)</w:t>
            </w:r>
          </w:p>
        </w:tc>
      </w:tr>
      <w:tr w:rsidR="008677F4" w:rsidRPr="00EE49C4" w:rsidTr="00EE49C4">
        <w:trPr>
          <w:trHeight w:val="122"/>
          <w:jc w:val="center"/>
        </w:trPr>
        <w:tc>
          <w:tcPr>
            <w:tcW w:w="1266" w:type="pct"/>
            <w:vMerge/>
          </w:tcPr>
          <w:p w:rsidR="008677F4" w:rsidRPr="00EE49C4" w:rsidRDefault="008677F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EE49C4" w:rsidRDefault="008677F4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программы страхования (перестрахования) </w:t>
            </w:r>
          </w:p>
        </w:tc>
      </w:tr>
      <w:tr w:rsidR="000221FF" w:rsidRPr="00EE49C4" w:rsidTr="00EE49C4">
        <w:trPr>
          <w:trHeight w:val="85"/>
          <w:jc w:val="center"/>
        </w:trPr>
        <w:tc>
          <w:tcPr>
            <w:tcW w:w="1266" w:type="pct"/>
            <w:vMerge w:val="restart"/>
          </w:tcPr>
          <w:p w:rsidR="000221FF" w:rsidRPr="00EE49C4" w:rsidRDefault="000221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221FF" w:rsidRPr="00EE49C4" w:rsidRDefault="000221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Идентифицировать риски </w:t>
            </w:r>
          </w:p>
        </w:tc>
      </w:tr>
      <w:tr w:rsidR="000221FF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0221FF" w:rsidRPr="00EE49C4" w:rsidRDefault="000221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21FF" w:rsidRPr="00EE49C4" w:rsidRDefault="000221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Анализировать риски</w:t>
            </w:r>
          </w:p>
        </w:tc>
      </w:tr>
      <w:tr w:rsidR="000221FF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0221FF" w:rsidRPr="00EE49C4" w:rsidRDefault="000221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21FF" w:rsidRPr="00EE49C4" w:rsidRDefault="000221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Оценивать риски</w:t>
            </w:r>
          </w:p>
        </w:tc>
      </w:tr>
      <w:tr w:rsidR="000221FF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0221FF" w:rsidRPr="00EE49C4" w:rsidRDefault="000221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21FF" w:rsidRPr="00EE49C4" w:rsidRDefault="00300B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Формировать массив информации для разработки программы страхования (перестрахования)</w:t>
            </w:r>
          </w:p>
        </w:tc>
      </w:tr>
      <w:tr w:rsidR="00781449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781449" w:rsidRPr="00EE49C4" w:rsidRDefault="00781449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449" w:rsidRPr="00EE49C4" w:rsidRDefault="00A273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0221FF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0221FF" w:rsidRPr="00EE49C4" w:rsidRDefault="000221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21FF" w:rsidRPr="00EE49C4" w:rsidRDefault="00300B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потребителями страховых (перестраховочных) услуг при подготовке проекта программы страхования (перестрахования)</w:t>
            </w:r>
          </w:p>
        </w:tc>
      </w:tr>
      <w:tr w:rsidR="000221FF" w:rsidRPr="00EE49C4" w:rsidTr="00EE49C4">
        <w:trPr>
          <w:trHeight w:val="253"/>
          <w:jc w:val="center"/>
        </w:trPr>
        <w:tc>
          <w:tcPr>
            <w:tcW w:w="1266" w:type="pct"/>
            <w:vMerge/>
          </w:tcPr>
          <w:p w:rsidR="000221FF" w:rsidRPr="00EE49C4" w:rsidRDefault="000221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21FF" w:rsidRPr="00EE49C4" w:rsidRDefault="000221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300BFF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программы страхования</w:t>
            </w:r>
            <w:r w:rsidR="00300BFF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(перестрахования)</w:t>
            </w:r>
          </w:p>
        </w:tc>
      </w:tr>
      <w:tr w:rsidR="00300BFF" w:rsidRPr="00EE49C4" w:rsidTr="00EE49C4">
        <w:trPr>
          <w:trHeight w:val="90"/>
          <w:jc w:val="center"/>
        </w:trPr>
        <w:tc>
          <w:tcPr>
            <w:tcW w:w="1266" w:type="pct"/>
            <w:vMerge w:val="restart"/>
          </w:tcPr>
          <w:p w:rsidR="00300BFF" w:rsidRPr="00EE49C4" w:rsidRDefault="00300B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00BFF" w:rsidRPr="00EE49C4" w:rsidRDefault="00EE49C4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 Российской Федерации</w:t>
            </w:r>
          </w:p>
        </w:tc>
      </w:tr>
      <w:tr w:rsidR="00300BFF" w:rsidRPr="00EE49C4" w:rsidTr="00EE49C4">
        <w:trPr>
          <w:trHeight w:val="90"/>
          <w:jc w:val="center"/>
        </w:trPr>
        <w:tc>
          <w:tcPr>
            <w:tcW w:w="1266" w:type="pct"/>
            <w:vMerge/>
          </w:tcPr>
          <w:p w:rsidR="00300BFF" w:rsidRPr="00EE49C4" w:rsidRDefault="00300B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BFF" w:rsidRPr="00EE49C4" w:rsidRDefault="00300B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сфере страхования</w:t>
            </w:r>
          </w:p>
        </w:tc>
      </w:tr>
      <w:tr w:rsidR="00300BFF" w:rsidRPr="00EE49C4" w:rsidTr="00EE49C4">
        <w:trPr>
          <w:trHeight w:val="90"/>
          <w:jc w:val="center"/>
        </w:trPr>
        <w:tc>
          <w:tcPr>
            <w:tcW w:w="1266" w:type="pct"/>
            <w:vMerge/>
          </w:tcPr>
          <w:p w:rsidR="00300BFF" w:rsidRPr="00EE49C4" w:rsidRDefault="00300B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BFF" w:rsidRPr="00EE49C4" w:rsidRDefault="00300B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в сфере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BFF" w:rsidRPr="00EE49C4" w:rsidTr="00EE49C4">
        <w:trPr>
          <w:trHeight w:val="90"/>
          <w:jc w:val="center"/>
        </w:trPr>
        <w:tc>
          <w:tcPr>
            <w:tcW w:w="1266" w:type="pct"/>
            <w:vMerge/>
          </w:tcPr>
          <w:p w:rsidR="00300BFF" w:rsidRPr="00EE49C4" w:rsidRDefault="00300B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BFF" w:rsidRPr="00EE49C4" w:rsidRDefault="00300B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7F4" w:rsidRPr="00EE49C4" w:rsidTr="00EE49C4">
        <w:trPr>
          <w:trHeight w:val="176"/>
          <w:jc w:val="center"/>
        </w:trPr>
        <w:tc>
          <w:tcPr>
            <w:tcW w:w="1266" w:type="pct"/>
            <w:vMerge/>
          </w:tcPr>
          <w:p w:rsidR="008677F4" w:rsidRPr="00EE49C4" w:rsidRDefault="008677F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77F4" w:rsidRPr="00EE49C4" w:rsidRDefault="008677F4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300BFF" w:rsidRPr="00EE49C4" w:rsidTr="00EE49C4">
        <w:trPr>
          <w:trHeight w:val="236"/>
          <w:jc w:val="center"/>
        </w:trPr>
        <w:tc>
          <w:tcPr>
            <w:tcW w:w="1266" w:type="pct"/>
            <w:vMerge/>
          </w:tcPr>
          <w:p w:rsidR="00300BFF" w:rsidRPr="00EE49C4" w:rsidRDefault="00300B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BFF" w:rsidRPr="00EE49C4" w:rsidRDefault="00300B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Риск-менеджмент</w:t>
            </w:r>
          </w:p>
        </w:tc>
      </w:tr>
      <w:tr w:rsidR="00AB36E3" w:rsidRPr="00EE49C4" w:rsidTr="00EE49C4">
        <w:trPr>
          <w:trHeight w:val="85"/>
          <w:jc w:val="center"/>
        </w:trPr>
        <w:tc>
          <w:tcPr>
            <w:tcW w:w="1266" w:type="pct"/>
            <w:vMerge w:val="restart"/>
          </w:tcPr>
          <w:p w:rsidR="00AB36E3" w:rsidRPr="00EE49C4" w:rsidRDefault="00AB36E3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B36E3" w:rsidRPr="00EE49C4" w:rsidRDefault="00AB36E3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технологиями на пользовательском уровне</w:t>
            </w:r>
          </w:p>
        </w:tc>
      </w:tr>
      <w:tr w:rsidR="00AB36E3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AB36E3" w:rsidRPr="00EE49C4" w:rsidRDefault="00AB36E3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36E3" w:rsidRPr="00EE49C4" w:rsidRDefault="00A273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области страхования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EE49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Подбор поставщиков страховых (перестраховочных) услуг для участия в программе страхования (перестрахования)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9"/>
        <w:gridCol w:w="8232"/>
      </w:tblGrid>
      <w:tr w:rsidR="009D32D4" w:rsidRPr="00EE49C4" w:rsidTr="00EE49C4">
        <w:trPr>
          <w:trHeight w:val="426"/>
          <w:jc w:val="center"/>
        </w:trPr>
        <w:tc>
          <w:tcPr>
            <w:tcW w:w="0" w:type="auto"/>
            <w:vMerge w:val="restart"/>
          </w:tcPr>
          <w:p w:rsidR="009D32D4" w:rsidRPr="00EE49C4" w:rsidRDefault="009D32D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0" w:type="auto"/>
          </w:tcPr>
          <w:p w:rsidR="009D32D4" w:rsidRPr="00EE49C4" w:rsidRDefault="00300B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</w:t>
            </w:r>
            <w:r w:rsidR="009D32D4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отбора поставщиков страховых (перестраховочных) услуг</w:t>
            </w:r>
          </w:p>
        </w:tc>
      </w:tr>
      <w:tr w:rsidR="009D32D4" w:rsidRPr="00EE49C4" w:rsidTr="00EE49C4">
        <w:trPr>
          <w:trHeight w:val="426"/>
          <w:jc w:val="center"/>
        </w:trPr>
        <w:tc>
          <w:tcPr>
            <w:tcW w:w="0" w:type="auto"/>
            <w:vMerge/>
          </w:tcPr>
          <w:p w:rsidR="009D32D4" w:rsidRPr="00EE49C4" w:rsidRDefault="009D32D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32D4" w:rsidRPr="00EE49C4" w:rsidRDefault="008677F4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D32D4" w:rsidRPr="00EE49C4">
              <w:rPr>
                <w:rFonts w:ascii="Times New Roman" w:hAnsi="Times New Roman" w:cs="Times New Roman"/>
                <w:sz w:val="24"/>
                <w:szCs w:val="24"/>
              </w:rPr>
              <w:t>бор поставщиков страховых (перестраховочных) услуг в соответстви</w:t>
            </w:r>
            <w:r w:rsidR="00AF547E" w:rsidRPr="00EE49C4">
              <w:rPr>
                <w:rFonts w:ascii="Times New Roman" w:hAnsi="Times New Roman" w:cs="Times New Roman"/>
                <w:sz w:val="24"/>
                <w:szCs w:val="24"/>
              </w:rPr>
              <w:t>и с установленными критериями</w:t>
            </w:r>
          </w:p>
        </w:tc>
      </w:tr>
      <w:tr w:rsidR="00300BFF" w:rsidRPr="00EE49C4" w:rsidTr="00EE49C4">
        <w:trPr>
          <w:trHeight w:val="254"/>
          <w:jc w:val="center"/>
        </w:trPr>
        <w:tc>
          <w:tcPr>
            <w:tcW w:w="0" w:type="auto"/>
            <w:vMerge/>
          </w:tcPr>
          <w:p w:rsidR="00300BFF" w:rsidRPr="00EE49C4" w:rsidRDefault="00300BFF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0BFF" w:rsidRPr="00EE49C4" w:rsidRDefault="00300B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Согласование объема и характера услуг (действий), выполняемых страховым брокером</w:t>
            </w:r>
            <w:r w:rsidR="008677F4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поставщиков страховых (перестраховочных) услуг</w:t>
            </w:r>
          </w:p>
        </w:tc>
      </w:tr>
      <w:tr w:rsidR="009D32D4" w:rsidRPr="00EE49C4" w:rsidTr="00EE49C4">
        <w:trPr>
          <w:trHeight w:val="85"/>
          <w:jc w:val="center"/>
        </w:trPr>
        <w:tc>
          <w:tcPr>
            <w:tcW w:w="0" w:type="auto"/>
            <w:vMerge/>
          </w:tcPr>
          <w:p w:rsidR="009D32D4" w:rsidRPr="00EE49C4" w:rsidRDefault="009D32D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32D4" w:rsidRPr="00EE49C4" w:rsidRDefault="00300BFF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Согласование условий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страхования (перестрахования)</w:t>
            </w:r>
          </w:p>
        </w:tc>
      </w:tr>
      <w:tr w:rsidR="008677F4" w:rsidRPr="00EE49C4" w:rsidTr="00EE49C4">
        <w:trPr>
          <w:trHeight w:val="499"/>
          <w:jc w:val="center"/>
        </w:trPr>
        <w:tc>
          <w:tcPr>
            <w:tcW w:w="0" w:type="auto"/>
            <w:vMerge/>
          </w:tcPr>
          <w:p w:rsidR="008677F4" w:rsidRPr="00EE49C4" w:rsidRDefault="008677F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77F4" w:rsidRPr="00EE49C4" w:rsidRDefault="008677F4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условий страхования (перестрахования) с потребителями страховых (перестраховочных) услуг </w:t>
            </w:r>
          </w:p>
        </w:tc>
      </w:tr>
      <w:tr w:rsidR="009D32D4" w:rsidRPr="00EE49C4" w:rsidTr="00EE49C4">
        <w:trPr>
          <w:trHeight w:val="426"/>
          <w:jc w:val="center"/>
        </w:trPr>
        <w:tc>
          <w:tcPr>
            <w:tcW w:w="0" w:type="auto"/>
            <w:vMerge w:val="restart"/>
          </w:tcPr>
          <w:p w:rsidR="009D32D4" w:rsidRPr="00EE49C4" w:rsidRDefault="009D32D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</w:tcPr>
          <w:p w:rsidR="009D32D4" w:rsidRPr="00EE49C4" w:rsidRDefault="00AF547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</w:t>
            </w:r>
            <w:r w:rsidR="009D32D4" w:rsidRPr="00EE49C4">
              <w:rPr>
                <w:rFonts w:ascii="Times New Roman" w:hAnsi="Times New Roman" w:cs="Times New Roman"/>
                <w:sz w:val="24"/>
                <w:szCs w:val="24"/>
              </w:rPr>
              <w:t>оценочны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е критерии</w:t>
            </w:r>
            <w:r w:rsidR="009D32D4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отбора поставщиков страховых (перестраховочных) услуг</w:t>
            </w:r>
          </w:p>
        </w:tc>
      </w:tr>
      <w:tr w:rsidR="009D32D4" w:rsidRPr="00EE49C4" w:rsidTr="00EE49C4">
        <w:trPr>
          <w:trHeight w:val="215"/>
          <w:jc w:val="center"/>
        </w:trPr>
        <w:tc>
          <w:tcPr>
            <w:tcW w:w="0" w:type="auto"/>
            <w:vMerge/>
          </w:tcPr>
          <w:p w:rsidR="009D32D4" w:rsidRPr="00EE49C4" w:rsidRDefault="009D32D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32D4" w:rsidRPr="00EE49C4" w:rsidRDefault="00AF547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Подбирать поставщиков страховых (перестраховочных) услуг в соответствии с установленными критериями</w:t>
            </w:r>
          </w:p>
        </w:tc>
      </w:tr>
      <w:tr w:rsidR="00AB36E3" w:rsidRPr="00EE49C4" w:rsidTr="00EE49C4">
        <w:trPr>
          <w:trHeight w:val="215"/>
          <w:jc w:val="center"/>
        </w:trPr>
        <w:tc>
          <w:tcPr>
            <w:tcW w:w="0" w:type="auto"/>
            <w:vMerge/>
          </w:tcPr>
          <w:p w:rsidR="00AB36E3" w:rsidRPr="00EE49C4" w:rsidRDefault="00AB36E3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6E3" w:rsidRPr="00EE49C4" w:rsidRDefault="00AB36E3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Оценивать финансовую устойчивость и платежеспособность поставщиков страховых (перестраховочных) услуг</w:t>
            </w:r>
          </w:p>
        </w:tc>
      </w:tr>
      <w:tr w:rsidR="00247BCD" w:rsidRPr="00EE49C4" w:rsidTr="00EE49C4">
        <w:trPr>
          <w:trHeight w:val="215"/>
          <w:jc w:val="center"/>
        </w:trPr>
        <w:tc>
          <w:tcPr>
            <w:tcW w:w="0" w:type="auto"/>
            <w:vMerge/>
          </w:tcPr>
          <w:p w:rsidR="00247BCD" w:rsidRPr="00EE49C4" w:rsidRDefault="00247BCD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7BCD" w:rsidRPr="00EE49C4" w:rsidRDefault="00AF547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Анализировать качество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страховых (перестраховочных) услуг</w:t>
            </w:r>
          </w:p>
        </w:tc>
      </w:tr>
      <w:tr w:rsidR="00AF547E" w:rsidRPr="00EE49C4" w:rsidTr="00EE49C4">
        <w:trPr>
          <w:trHeight w:val="215"/>
          <w:jc w:val="center"/>
        </w:trPr>
        <w:tc>
          <w:tcPr>
            <w:tcW w:w="0" w:type="auto"/>
            <w:vMerge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7E" w:rsidRPr="00EE49C4" w:rsidRDefault="00AF547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Оценивать качество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страховых (перестраховочных) услуг</w:t>
            </w:r>
          </w:p>
        </w:tc>
      </w:tr>
      <w:tr w:rsidR="00AF547E" w:rsidRPr="00EE49C4" w:rsidTr="00EE49C4">
        <w:trPr>
          <w:trHeight w:val="215"/>
          <w:jc w:val="center"/>
        </w:trPr>
        <w:tc>
          <w:tcPr>
            <w:tcW w:w="0" w:type="auto"/>
            <w:vMerge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7E" w:rsidRPr="00EE49C4" w:rsidRDefault="00AF547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Согласовывать объем и характер услуг (действий), выполняемых страховым брокером</w:t>
            </w:r>
            <w:r w:rsidR="008677F4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поставщиков страховых (перестраховочных) услуг</w:t>
            </w:r>
          </w:p>
        </w:tc>
      </w:tr>
      <w:tr w:rsidR="00AF547E" w:rsidRPr="00EE49C4" w:rsidTr="00EE49C4">
        <w:trPr>
          <w:trHeight w:val="215"/>
          <w:jc w:val="center"/>
        </w:trPr>
        <w:tc>
          <w:tcPr>
            <w:tcW w:w="0" w:type="auto"/>
            <w:vMerge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7E" w:rsidRPr="00EE49C4" w:rsidRDefault="00AF547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Согласовывать условия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страхования (перестрахования)</w:t>
            </w:r>
            <w:r w:rsidR="008677F4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с потребителями страховых (перестраховочных) услуг</w:t>
            </w:r>
          </w:p>
        </w:tc>
      </w:tr>
      <w:tr w:rsidR="00AF547E" w:rsidRPr="00EE49C4" w:rsidTr="00EE49C4">
        <w:trPr>
          <w:trHeight w:val="220"/>
          <w:jc w:val="center"/>
        </w:trPr>
        <w:tc>
          <w:tcPr>
            <w:tcW w:w="0" w:type="auto"/>
            <w:vMerge w:val="restart"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</w:tcPr>
          <w:p w:rsidR="00AF547E" w:rsidRPr="00EE49C4" w:rsidRDefault="00EE49C4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 Российской Федерации</w:t>
            </w:r>
          </w:p>
        </w:tc>
      </w:tr>
      <w:tr w:rsidR="00AF547E" w:rsidRPr="00EE49C4" w:rsidTr="00EE49C4">
        <w:trPr>
          <w:trHeight w:val="220"/>
          <w:jc w:val="center"/>
        </w:trPr>
        <w:tc>
          <w:tcPr>
            <w:tcW w:w="0" w:type="auto"/>
            <w:vMerge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7E" w:rsidRPr="00EE49C4" w:rsidRDefault="00AF547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сфере страхования</w:t>
            </w:r>
          </w:p>
        </w:tc>
      </w:tr>
      <w:tr w:rsidR="00AF547E" w:rsidRPr="00EE49C4" w:rsidTr="00EE49C4">
        <w:trPr>
          <w:trHeight w:val="220"/>
          <w:jc w:val="center"/>
        </w:trPr>
        <w:tc>
          <w:tcPr>
            <w:tcW w:w="0" w:type="auto"/>
            <w:vMerge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7E" w:rsidRPr="00EE49C4" w:rsidRDefault="00AF547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в сфере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47E" w:rsidRPr="00EE49C4" w:rsidTr="00EE49C4">
        <w:trPr>
          <w:trHeight w:val="220"/>
          <w:jc w:val="center"/>
        </w:trPr>
        <w:tc>
          <w:tcPr>
            <w:tcW w:w="0" w:type="auto"/>
            <w:vMerge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7E" w:rsidRPr="00EE49C4" w:rsidRDefault="00AF547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7F4" w:rsidRPr="00EE49C4" w:rsidTr="00EE49C4">
        <w:trPr>
          <w:trHeight w:val="246"/>
          <w:jc w:val="center"/>
        </w:trPr>
        <w:tc>
          <w:tcPr>
            <w:tcW w:w="0" w:type="auto"/>
            <w:vMerge/>
          </w:tcPr>
          <w:p w:rsidR="008677F4" w:rsidRPr="00EE49C4" w:rsidRDefault="008677F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77F4" w:rsidRPr="00EE49C4" w:rsidRDefault="008677F4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AB36E3" w:rsidRPr="00EE49C4" w:rsidTr="00EE49C4">
        <w:trPr>
          <w:trHeight w:val="220"/>
          <w:jc w:val="center"/>
        </w:trPr>
        <w:tc>
          <w:tcPr>
            <w:tcW w:w="0" w:type="auto"/>
            <w:vMerge/>
          </w:tcPr>
          <w:p w:rsidR="00AB36E3" w:rsidRPr="00EE49C4" w:rsidRDefault="00AB36E3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6E3" w:rsidRPr="00EE49C4" w:rsidRDefault="00AB36E3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анализ </w:t>
            </w:r>
            <w:r w:rsidR="003A2460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страховых организаций</w:t>
            </w:r>
          </w:p>
        </w:tc>
      </w:tr>
      <w:tr w:rsidR="00AF547E" w:rsidRPr="00EE49C4" w:rsidTr="00EE49C4">
        <w:trPr>
          <w:trHeight w:val="209"/>
          <w:jc w:val="center"/>
        </w:trPr>
        <w:tc>
          <w:tcPr>
            <w:tcW w:w="0" w:type="auto"/>
            <w:vMerge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547E" w:rsidRPr="00EE49C4" w:rsidRDefault="00AF547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Маркетинг страховых услуг</w:t>
            </w:r>
          </w:p>
        </w:tc>
      </w:tr>
      <w:tr w:rsidR="00AB36E3" w:rsidRPr="00EE49C4" w:rsidTr="00EE49C4">
        <w:trPr>
          <w:trHeight w:val="244"/>
          <w:jc w:val="center"/>
        </w:trPr>
        <w:tc>
          <w:tcPr>
            <w:tcW w:w="0" w:type="auto"/>
            <w:vMerge w:val="restart"/>
          </w:tcPr>
          <w:p w:rsidR="00AB36E3" w:rsidRPr="00EE49C4" w:rsidRDefault="00AB36E3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0" w:type="auto"/>
          </w:tcPr>
          <w:p w:rsidR="00AB36E3" w:rsidRPr="00EE49C4" w:rsidRDefault="00AB36E3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технологиями на пользовательском уровне</w:t>
            </w:r>
          </w:p>
        </w:tc>
      </w:tr>
      <w:tr w:rsidR="00AB36E3" w:rsidRPr="00EE49C4" w:rsidTr="00EE49C4">
        <w:trPr>
          <w:trHeight w:val="248"/>
          <w:jc w:val="center"/>
        </w:trPr>
        <w:tc>
          <w:tcPr>
            <w:tcW w:w="0" w:type="auto"/>
            <w:vMerge/>
          </w:tcPr>
          <w:p w:rsidR="00AB36E3" w:rsidRPr="00EE49C4" w:rsidRDefault="00AB36E3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36E3" w:rsidRPr="00EE49C4" w:rsidRDefault="00A273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области страхования</w:t>
            </w:r>
          </w:p>
        </w:tc>
      </w:tr>
    </w:tbl>
    <w:p w:rsidR="00EE49C4" w:rsidRPr="0048203A" w:rsidRDefault="00EE49C4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EE49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Оформление программы страхования (перестрахования) в виде системы договоров страхования (перестрахования)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2409A" w:rsidRPr="00EE49C4" w:rsidTr="00EE49C4">
        <w:trPr>
          <w:trHeight w:val="165"/>
          <w:jc w:val="center"/>
        </w:trPr>
        <w:tc>
          <w:tcPr>
            <w:tcW w:w="1266" w:type="pct"/>
            <w:vMerge w:val="restart"/>
          </w:tcPr>
          <w:p w:rsidR="0032409A" w:rsidRPr="00EE49C4" w:rsidRDefault="0032409A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EE49C4" w:rsidRDefault="0032409A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AF547E" w:rsidRPr="00EE49C4"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AF547E" w:rsidRPr="00EE49C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страхования (перестрахования)</w:t>
            </w:r>
          </w:p>
        </w:tc>
      </w:tr>
      <w:tr w:rsidR="0032409A" w:rsidRPr="00EE49C4" w:rsidTr="00EE49C4">
        <w:trPr>
          <w:trHeight w:val="426"/>
          <w:jc w:val="center"/>
        </w:trPr>
        <w:tc>
          <w:tcPr>
            <w:tcW w:w="1266" w:type="pct"/>
            <w:vMerge/>
          </w:tcPr>
          <w:p w:rsidR="0032409A" w:rsidRPr="00EE49C4" w:rsidRDefault="0032409A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09A" w:rsidRPr="00EE49C4" w:rsidRDefault="0032409A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Согласов</w:t>
            </w:r>
            <w:r w:rsidR="00AF547E" w:rsidRPr="00EE49C4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AF547E" w:rsidRPr="00EE49C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страхования (перестрахования) с потребителями </w:t>
            </w:r>
            <w:r w:rsidR="002D5726" w:rsidRPr="00EE49C4">
              <w:rPr>
                <w:rFonts w:ascii="Times New Roman" w:hAnsi="Times New Roman" w:cs="Times New Roman"/>
                <w:sz w:val="24"/>
                <w:szCs w:val="24"/>
              </w:rPr>
              <w:t>страховых (перестраховочных) услуг</w:t>
            </w:r>
          </w:p>
        </w:tc>
      </w:tr>
      <w:tr w:rsidR="003A2460" w:rsidRPr="00EE49C4" w:rsidTr="00EE49C4">
        <w:trPr>
          <w:trHeight w:val="369"/>
          <w:jc w:val="center"/>
        </w:trPr>
        <w:tc>
          <w:tcPr>
            <w:tcW w:w="1266" w:type="pct"/>
            <w:vMerge/>
          </w:tcPr>
          <w:p w:rsidR="003A2460" w:rsidRPr="00EE49C4" w:rsidRDefault="003A2460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2460" w:rsidRPr="00EE49C4" w:rsidRDefault="003A2460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договоров страхования (перестрахования) с поставщиками страховых (перестраховочных) услуг</w:t>
            </w:r>
          </w:p>
        </w:tc>
      </w:tr>
      <w:tr w:rsidR="00AF547E" w:rsidRPr="00EE49C4" w:rsidTr="00EE49C4">
        <w:trPr>
          <w:trHeight w:val="220"/>
          <w:jc w:val="center"/>
        </w:trPr>
        <w:tc>
          <w:tcPr>
            <w:tcW w:w="1266" w:type="pct"/>
            <w:vMerge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547E" w:rsidRPr="00EE49C4" w:rsidRDefault="00AF547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Подготовка окончательного варианта договоров страхования (перестрахования)</w:t>
            </w:r>
          </w:p>
        </w:tc>
      </w:tr>
      <w:tr w:rsidR="00AF547E" w:rsidRPr="00EE49C4" w:rsidTr="00EE49C4">
        <w:trPr>
          <w:trHeight w:val="477"/>
          <w:jc w:val="center"/>
        </w:trPr>
        <w:tc>
          <w:tcPr>
            <w:tcW w:w="1266" w:type="pct"/>
            <w:vMerge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547E" w:rsidRPr="00EE49C4" w:rsidRDefault="00AF547E" w:rsidP="00A273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A2734E" w:rsidRPr="00A2734E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сопровождающих договор</w:t>
            </w:r>
            <w:r w:rsidR="002D5726" w:rsidRPr="00EE49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 (перестрахования)</w:t>
            </w:r>
            <w:r w:rsidR="002D5726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726" w:rsidRPr="00A2734E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AF547E" w:rsidRPr="00EE49C4" w:rsidTr="00EE49C4">
        <w:trPr>
          <w:trHeight w:val="85"/>
          <w:jc w:val="center"/>
        </w:trPr>
        <w:tc>
          <w:tcPr>
            <w:tcW w:w="1266" w:type="pct"/>
            <w:vMerge w:val="restart"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F547E" w:rsidRPr="00EE49C4" w:rsidRDefault="002D5726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Осуществлять а</w:t>
            </w:r>
            <w:r w:rsidR="00AF547E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ндеррайтинг </w:t>
            </w:r>
          </w:p>
        </w:tc>
      </w:tr>
      <w:tr w:rsidR="00AF547E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547E" w:rsidRPr="00EE49C4" w:rsidRDefault="002D5726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Составлять проекты договоров страхования (перестрахования)</w:t>
            </w:r>
          </w:p>
        </w:tc>
      </w:tr>
      <w:tr w:rsidR="00AF547E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AF547E" w:rsidRPr="00EE49C4" w:rsidRDefault="00AF547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547E" w:rsidRPr="00EE49C4" w:rsidRDefault="002D5726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Оформлять проекты договоров страхования (перестрахования)</w:t>
            </w:r>
          </w:p>
        </w:tc>
      </w:tr>
      <w:tr w:rsidR="002D5726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2D5726" w:rsidRPr="00EE49C4" w:rsidRDefault="002D5726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5726" w:rsidRPr="00EE49C4" w:rsidRDefault="002D5726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Составлять сопроводительные документы договоров страхования (перестрахования)</w:t>
            </w:r>
          </w:p>
        </w:tc>
      </w:tr>
      <w:tr w:rsidR="002D5726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2D5726" w:rsidRPr="00EE49C4" w:rsidRDefault="002D5726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5726" w:rsidRPr="00EE49C4" w:rsidRDefault="002D5726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Оформлять сопроводительные документы договоров страхования (перестрахования)</w:t>
            </w:r>
          </w:p>
        </w:tc>
      </w:tr>
      <w:tr w:rsidR="003A2460" w:rsidRPr="00EE49C4" w:rsidTr="00EE49C4">
        <w:trPr>
          <w:trHeight w:val="238"/>
          <w:jc w:val="center"/>
        </w:trPr>
        <w:tc>
          <w:tcPr>
            <w:tcW w:w="1266" w:type="pct"/>
            <w:vMerge/>
          </w:tcPr>
          <w:p w:rsidR="003A2460" w:rsidRPr="00EE49C4" w:rsidRDefault="003A2460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2460" w:rsidRPr="00EE49C4" w:rsidRDefault="003A2460" w:rsidP="00EE49C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Управлять процессом документооборота</w:t>
            </w:r>
          </w:p>
        </w:tc>
      </w:tr>
      <w:tr w:rsidR="00F203F8" w:rsidRPr="00EE49C4" w:rsidTr="00EE49C4">
        <w:trPr>
          <w:trHeight w:val="85"/>
          <w:jc w:val="center"/>
        </w:trPr>
        <w:tc>
          <w:tcPr>
            <w:tcW w:w="1266" w:type="pct"/>
            <w:vMerge w:val="restart"/>
          </w:tcPr>
          <w:p w:rsidR="00F203F8" w:rsidRPr="00EE49C4" w:rsidRDefault="00F203F8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203F8" w:rsidRPr="00EE49C4" w:rsidRDefault="00EE49C4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 Российской Федерации</w:t>
            </w:r>
          </w:p>
        </w:tc>
      </w:tr>
      <w:tr w:rsidR="00F203F8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F203F8" w:rsidRPr="00EE49C4" w:rsidRDefault="00F203F8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EE49C4" w:rsidRDefault="00F203F8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сфере страхования</w:t>
            </w:r>
          </w:p>
        </w:tc>
      </w:tr>
      <w:tr w:rsidR="00F203F8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F203F8" w:rsidRPr="00EE49C4" w:rsidRDefault="00F203F8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EE49C4" w:rsidRDefault="00F203F8" w:rsidP="00EE49C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 (основы)</w:t>
            </w:r>
          </w:p>
        </w:tc>
      </w:tr>
      <w:tr w:rsidR="00F203F8" w:rsidRPr="00EE49C4" w:rsidTr="00EE49C4">
        <w:trPr>
          <w:trHeight w:val="198"/>
          <w:jc w:val="center"/>
        </w:trPr>
        <w:tc>
          <w:tcPr>
            <w:tcW w:w="1266" w:type="pct"/>
            <w:vMerge/>
          </w:tcPr>
          <w:p w:rsidR="00F203F8" w:rsidRPr="00EE49C4" w:rsidRDefault="00F203F8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EE49C4" w:rsidRDefault="00F203F8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в сфере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460" w:rsidRPr="00EE49C4" w:rsidTr="00EE49C4">
        <w:trPr>
          <w:trHeight w:val="244"/>
          <w:jc w:val="center"/>
        </w:trPr>
        <w:tc>
          <w:tcPr>
            <w:tcW w:w="1266" w:type="pct"/>
            <w:vMerge/>
          </w:tcPr>
          <w:p w:rsidR="003A2460" w:rsidRPr="00EE49C4" w:rsidRDefault="003A2460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2460" w:rsidRPr="00EE49C4" w:rsidRDefault="003A2460" w:rsidP="00EE49C4">
            <w:pPr>
              <w:tabs>
                <w:tab w:val="left" w:pos="50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Теория страхования </w:t>
            </w:r>
          </w:p>
        </w:tc>
      </w:tr>
      <w:tr w:rsidR="00F203F8" w:rsidRPr="00EE49C4" w:rsidTr="00EE49C4">
        <w:trPr>
          <w:trHeight w:val="181"/>
          <w:jc w:val="center"/>
        </w:trPr>
        <w:tc>
          <w:tcPr>
            <w:tcW w:w="1266" w:type="pct"/>
            <w:vMerge/>
          </w:tcPr>
          <w:p w:rsidR="00F203F8" w:rsidRPr="00EE49C4" w:rsidRDefault="00F203F8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EE49C4" w:rsidRDefault="00F203F8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F203F8" w:rsidRPr="00EE49C4" w:rsidTr="00EE49C4">
        <w:trPr>
          <w:trHeight w:val="186"/>
          <w:jc w:val="center"/>
        </w:trPr>
        <w:tc>
          <w:tcPr>
            <w:tcW w:w="1266" w:type="pct"/>
            <w:vMerge w:val="restart"/>
          </w:tcPr>
          <w:p w:rsidR="00F203F8" w:rsidRPr="00EE49C4" w:rsidRDefault="00F203F8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203F8" w:rsidRPr="00EE49C4" w:rsidRDefault="00F203F8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Навыки ведения переговоров</w:t>
            </w:r>
          </w:p>
        </w:tc>
      </w:tr>
      <w:tr w:rsidR="00F203F8" w:rsidRPr="00EE49C4" w:rsidTr="00EE49C4">
        <w:trPr>
          <w:trHeight w:val="186"/>
          <w:jc w:val="center"/>
        </w:trPr>
        <w:tc>
          <w:tcPr>
            <w:tcW w:w="1266" w:type="pct"/>
            <w:vMerge/>
          </w:tcPr>
          <w:p w:rsidR="00F203F8" w:rsidRPr="00EE49C4" w:rsidRDefault="00F203F8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EE49C4" w:rsidRDefault="00F203F8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технологиями на пользовательском уровне</w:t>
            </w:r>
          </w:p>
        </w:tc>
      </w:tr>
      <w:tr w:rsidR="00F203F8" w:rsidRPr="00EE49C4" w:rsidTr="00EE49C4">
        <w:trPr>
          <w:trHeight w:val="186"/>
          <w:jc w:val="center"/>
        </w:trPr>
        <w:tc>
          <w:tcPr>
            <w:tcW w:w="1266" w:type="pct"/>
            <w:vMerge/>
          </w:tcPr>
          <w:p w:rsidR="00F203F8" w:rsidRPr="00EE49C4" w:rsidRDefault="00F203F8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EE49C4" w:rsidRDefault="00A273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области страхования</w:t>
            </w:r>
          </w:p>
        </w:tc>
      </w:tr>
    </w:tbl>
    <w:p w:rsidR="00606DAD" w:rsidRPr="0048203A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t>3.2.4.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EE49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и возобновления программы страхования (перестрахования)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B/04.6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2409A" w:rsidRPr="00EE49C4" w:rsidTr="00EE49C4">
        <w:trPr>
          <w:trHeight w:val="426"/>
          <w:jc w:val="center"/>
        </w:trPr>
        <w:tc>
          <w:tcPr>
            <w:tcW w:w="1266" w:type="pct"/>
            <w:vMerge w:val="restart"/>
          </w:tcPr>
          <w:p w:rsidR="0032409A" w:rsidRPr="00EE49C4" w:rsidRDefault="0032409A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EE49C4" w:rsidRDefault="0032409A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2D5726" w:rsidRPr="00EE49C4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  <w:r w:rsidR="002D5726" w:rsidRPr="00EE49C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между потребителями и поставщиками страховых (перестраховочных) </w:t>
            </w:r>
            <w:r w:rsidR="00780E9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2D5726" w:rsidRPr="00EE49C4" w:rsidTr="00EE49C4">
        <w:trPr>
          <w:trHeight w:val="426"/>
          <w:jc w:val="center"/>
        </w:trPr>
        <w:tc>
          <w:tcPr>
            <w:tcW w:w="1266" w:type="pct"/>
            <w:vMerge/>
          </w:tcPr>
          <w:p w:rsidR="002D5726" w:rsidRPr="00EE49C4" w:rsidRDefault="002D5726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5726" w:rsidRPr="00EE49C4" w:rsidRDefault="002D5726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 уплаты страховой (перестраховочной) премии</w:t>
            </w:r>
          </w:p>
        </w:tc>
      </w:tr>
      <w:tr w:rsidR="0032409A" w:rsidRPr="00EE49C4" w:rsidTr="00EE49C4">
        <w:trPr>
          <w:trHeight w:val="426"/>
          <w:jc w:val="center"/>
        </w:trPr>
        <w:tc>
          <w:tcPr>
            <w:tcW w:w="1266" w:type="pct"/>
            <w:vMerge/>
          </w:tcPr>
          <w:p w:rsidR="0032409A" w:rsidRPr="00EE49C4" w:rsidRDefault="0032409A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09A" w:rsidRPr="00EE49C4" w:rsidRDefault="002D5726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2409A" w:rsidRPr="00EE49C4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409A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информации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потребителями страховых (перестраховочных)</w:t>
            </w:r>
            <w:r w:rsidR="00780E97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32409A" w:rsidRPr="00EE49C4">
              <w:rPr>
                <w:rFonts w:ascii="Times New Roman" w:hAnsi="Times New Roman" w:cs="Times New Roman"/>
                <w:sz w:val="24"/>
                <w:szCs w:val="24"/>
              </w:rPr>
              <w:t>, относящихся к исполнению договоров страхования (перестрахования)</w:t>
            </w:r>
          </w:p>
        </w:tc>
      </w:tr>
      <w:tr w:rsidR="002D5726" w:rsidRPr="00EE49C4" w:rsidTr="00EE49C4">
        <w:trPr>
          <w:trHeight w:val="426"/>
          <w:jc w:val="center"/>
        </w:trPr>
        <w:tc>
          <w:tcPr>
            <w:tcW w:w="1266" w:type="pct"/>
            <w:vMerge/>
          </w:tcPr>
          <w:p w:rsidR="002D5726" w:rsidRPr="00EE49C4" w:rsidRDefault="002D5726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5726" w:rsidRPr="00EE49C4" w:rsidRDefault="002D5726" w:rsidP="00F67D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документов и информации поставщиками страховых (перестраховочных)</w:t>
            </w:r>
            <w:r w:rsidR="00F67DC5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, относящихся к исполнению договоров страхования (перестрахования) </w:t>
            </w:r>
          </w:p>
        </w:tc>
      </w:tr>
      <w:tr w:rsidR="0032409A" w:rsidRPr="00EE49C4" w:rsidTr="00EE49C4">
        <w:trPr>
          <w:trHeight w:val="175"/>
          <w:jc w:val="center"/>
        </w:trPr>
        <w:tc>
          <w:tcPr>
            <w:tcW w:w="1266" w:type="pct"/>
            <w:vMerge/>
          </w:tcPr>
          <w:p w:rsidR="0032409A" w:rsidRPr="00EE49C4" w:rsidRDefault="0032409A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09A" w:rsidRPr="00EE49C4" w:rsidRDefault="0032409A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="002D5726" w:rsidRPr="00EE49C4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страховых (перестраховочных) услуг по вопросам, связанным с реализацией программ</w:t>
            </w:r>
            <w:r w:rsidR="003A2460" w:rsidRPr="00EE49C4">
              <w:rPr>
                <w:rFonts w:ascii="Times New Roman" w:hAnsi="Times New Roman" w:cs="Times New Roman"/>
                <w:sz w:val="24"/>
                <w:szCs w:val="24"/>
              </w:rPr>
              <w:t>ы страхования (перестрахования)</w:t>
            </w:r>
          </w:p>
        </w:tc>
      </w:tr>
      <w:tr w:rsidR="009D054C" w:rsidRPr="00EE49C4" w:rsidTr="00EE49C4">
        <w:trPr>
          <w:trHeight w:val="183"/>
          <w:jc w:val="center"/>
        </w:trPr>
        <w:tc>
          <w:tcPr>
            <w:tcW w:w="1266" w:type="pct"/>
            <w:vMerge/>
          </w:tcPr>
          <w:p w:rsidR="009D054C" w:rsidRPr="00EE49C4" w:rsidRDefault="009D054C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054C" w:rsidRPr="00EE49C4" w:rsidRDefault="002D5726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договоры </w:t>
            </w:r>
            <w:r w:rsidR="0020414E" w:rsidRPr="00EE49C4">
              <w:rPr>
                <w:rFonts w:ascii="Times New Roman" w:hAnsi="Times New Roman" w:cs="Times New Roman"/>
                <w:sz w:val="24"/>
                <w:szCs w:val="24"/>
              </w:rPr>
              <w:t>страхования (перестрахования)</w:t>
            </w:r>
          </w:p>
        </w:tc>
      </w:tr>
      <w:tr w:rsidR="0020414E" w:rsidRPr="00EE49C4" w:rsidTr="00EE49C4">
        <w:trPr>
          <w:trHeight w:val="183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сроков окончания программы страхования (перестрахования) </w:t>
            </w:r>
          </w:p>
        </w:tc>
      </w:tr>
      <w:tr w:rsidR="0020414E" w:rsidRPr="00EE49C4" w:rsidTr="00EE49C4">
        <w:trPr>
          <w:trHeight w:val="426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реализации программы страхования (перестрахования) </w:t>
            </w:r>
          </w:p>
        </w:tc>
      </w:tr>
      <w:tr w:rsidR="0020414E" w:rsidRPr="00EE49C4" w:rsidTr="00EE49C4">
        <w:trPr>
          <w:trHeight w:val="165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3A2460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20414E" w:rsidRPr="00EE49C4">
              <w:rPr>
                <w:rFonts w:ascii="Times New Roman" w:hAnsi="Times New Roman" w:cs="Times New Roman"/>
                <w:sz w:val="24"/>
                <w:szCs w:val="24"/>
              </w:rPr>
              <w:t>ние с потребителями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(перестраховочных) услуг</w:t>
            </w:r>
            <w:r w:rsidR="0020414E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возобновления программы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 (перестрахования)</w:t>
            </w:r>
          </w:p>
        </w:tc>
      </w:tr>
      <w:tr w:rsidR="0020414E" w:rsidRPr="00EE49C4" w:rsidTr="00EE49C4">
        <w:trPr>
          <w:trHeight w:val="426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Согласование с поставщиками страховых (перестраховочных) услуг условий возобновления программы</w:t>
            </w:r>
            <w:r w:rsidR="003A2460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 (перестрахования)</w:t>
            </w:r>
          </w:p>
        </w:tc>
      </w:tr>
      <w:tr w:rsidR="0020414E" w:rsidRPr="00EE49C4" w:rsidTr="00EE49C4">
        <w:trPr>
          <w:trHeight w:val="426"/>
          <w:jc w:val="center"/>
        </w:trPr>
        <w:tc>
          <w:tcPr>
            <w:tcW w:w="1266" w:type="pct"/>
            <w:vMerge w:val="restart"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Организовывать расчеты между потребителями и поставщиками страховых (перестраховочных)</w:t>
            </w:r>
            <w:r w:rsidR="00F67DC5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</w:tr>
      <w:tr w:rsidR="0020414E" w:rsidRPr="00EE49C4" w:rsidTr="00EE49C4">
        <w:trPr>
          <w:trHeight w:val="426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Контролировать исполнение условий договоров страхования (перестрахования)</w:t>
            </w:r>
          </w:p>
        </w:tc>
      </w:tr>
      <w:tr w:rsidR="0020414E" w:rsidRPr="00EE49C4" w:rsidTr="00EE49C4">
        <w:trPr>
          <w:trHeight w:val="426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F67D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взаимодействие между потребителями и поставщиками страховых (перестраховочных) </w:t>
            </w:r>
            <w:r w:rsidR="00F67DC5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по обмену документ</w:t>
            </w:r>
            <w:r w:rsidR="00F67DC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</w:t>
            </w:r>
            <w:r w:rsidR="00F67DC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20414E" w:rsidRPr="00EE49C4" w:rsidTr="00EE49C4">
        <w:trPr>
          <w:trHeight w:val="426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Контролировать своевременность уплаты страховой (перестраховочной) премии</w:t>
            </w:r>
          </w:p>
        </w:tc>
      </w:tr>
      <w:tr w:rsidR="0020414E" w:rsidRPr="00EE49C4" w:rsidTr="00EE49C4">
        <w:trPr>
          <w:trHeight w:val="196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Консультировать потребителей страховых (перестраховочных) услуг</w:t>
            </w:r>
          </w:p>
        </w:tc>
      </w:tr>
      <w:tr w:rsidR="0020414E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Составлять документы в сфере страхования (перестрахования)</w:t>
            </w:r>
          </w:p>
        </w:tc>
      </w:tr>
      <w:tr w:rsidR="0020414E" w:rsidRPr="00EE49C4" w:rsidTr="00EE49C4">
        <w:trPr>
          <w:trHeight w:val="190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в сфере страхования (перестрахования)</w:t>
            </w:r>
          </w:p>
        </w:tc>
      </w:tr>
      <w:tr w:rsidR="0020414E" w:rsidRPr="00EE49C4" w:rsidTr="00EE49C4">
        <w:trPr>
          <w:trHeight w:val="194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Вносить изменения в договоры страхования (перестрахования)</w:t>
            </w:r>
          </w:p>
        </w:tc>
      </w:tr>
      <w:tr w:rsidR="00781449" w:rsidRPr="00EE49C4" w:rsidTr="00EE49C4">
        <w:trPr>
          <w:trHeight w:val="198"/>
          <w:jc w:val="center"/>
        </w:trPr>
        <w:tc>
          <w:tcPr>
            <w:tcW w:w="1266" w:type="pct"/>
            <w:vMerge/>
          </w:tcPr>
          <w:p w:rsidR="00781449" w:rsidRPr="00EE49C4" w:rsidRDefault="00781449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449" w:rsidRPr="00EE49C4" w:rsidRDefault="00781449" w:rsidP="00EE49C4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Управлять процессом документооборота</w:t>
            </w:r>
          </w:p>
        </w:tc>
      </w:tr>
      <w:tr w:rsidR="00781449" w:rsidRPr="00EE49C4" w:rsidTr="00EE49C4">
        <w:trPr>
          <w:trHeight w:val="198"/>
          <w:jc w:val="center"/>
        </w:trPr>
        <w:tc>
          <w:tcPr>
            <w:tcW w:w="1266" w:type="pct"/>
            <w:vMerge/>
          </w:tcPr>
          <w:p w:rsidR="00781449" w:rsidRPr="00EE49C4" w:rsidRDefault="00781449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449" w:rsidRPr="00EE49C4" w:rsidRDefault="009E3909" w:rsidP="009E39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09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 w:rsidR="00781449" w:rsidRPr="009E3909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</w:t>
            </w:r>
            <w:r w:rsidRPr="009E39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0414E" w:rsidRPr="00EE49C4" w:rsidTr="00EE49C4">
        <w:trPr>
          <w:trHeight w:val="198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F67D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с потребителями </w:t>
            </w:r>
            <w:r w:rsidR="003A2460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страховых (перестраховочных) услуг 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F67D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возобновления программы</w:t>
            </w:r>
            <w:r w:rsidR="003A2460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 (перестрахования)</w:t>
            </w:r>
          </w:p>
        </w:tc>
      </w:tr>
      <w:tr w:rsidR="0020414E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F67D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Согласовывать с поставщиками страховых (перестраховочных) услуг услови</w:t>
            </w:r>
            <w:r w:rsidR="00F67D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возобновления программы</w:t>
            </w:r>
            <w:r w:rsidR="003A2460"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 (перестрахования)</w:t>
            </w:r>
          </w:p>
        </w:tc>
      </w:tr>
      <w:tr w:rsidR="0020414E" w:rsidRPr="00EE49C4" w:rsidTr="00EE49C4">
        <w:trPr>
          <w:trHeight w:val="85"/>
          <w:jc w:val="center"/>
        </w:trPr>
        <w:tc>
          <w:tcPr>
            <w:tcW w:w="1266" w:type="pct"/>
            <w:vMerge w:val="restart"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0414E" w:rsidRPr="00EE49C4" w:rsidRDefault="00EE49C4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 Российской Федерации</w:t>
            </w:r>
          </w:p>
        </w:tc>
      </w:tr>
      <w:tr w:rsidR="0020414E" w:rsidRPr="00EE49C4" w:rsidTr="00EE49C4">
        <w:trPr>
          <w:trHeight w:val="85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сфере страхования</w:t>
            </w:r>
          </w:p>
        </w:tc>
      </w:tr>
      <w:tr w:rsidR="0020414E" w:rsidRPr="00EE49C4" w:rsidTr="00EE49C4">
        <w:trPr>
          <w:trHeight w:val="276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в сфере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460" w:rsidRPr="00EE49C4" w:rsidTr="00EE49C4">
        <w:trPr>
          <w:trHeight w:val="130"/>
          <w:jc w:val="center"/>
        </w:trPr>
        <w:tc>
          <w:tcPr>
            <w:tcW w:w="1266" w:type="pct"/>
            <w:vMerge/>
          </w:tcPr>
          <w:p w:rsidR="003A2460" w:rsidRPr="00EE49C4" w:rsidRDefault="003A2460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2460" w:rsidRPr="00EE49C4" w:rsidRDefault="003A2460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14E" w:rsidRPr="00EE49C4" w:rsidTr="00EE49C4">
        <w:trPr>
          <w:trHeight w:val="118"/>
          <w:jc w:val="center"/>
        </w:trPr>
        <w:tc>
          <w:tcPr>
            <w:tcW w:w="1266" w:type="pct"/>
            <w:vMerge/>
          </w:tcPr>
          <w:p w:rsidR="0020414E" w:rsidRPr="00EE49C4" w:rsidRDefault="0020414E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14E" w:rsidRPr="00EE49C4" w:rsidRDefault="002041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781449" w:rsidRPr="00EE49C4" w:rsidTr="00EE49C4">
        <w:trPr>
          <w:trHeight w:val="166"/>
          <w:jc w:val="center"/>
        </w:trPr>
        <w:tc>
          <w:tcPr>
            <w:tcW w:w="1266" w:type="pct"/>
            <w:vMerge w:val="restart"/>
          </w:tcPr>
          <w:p w:rsidR="00781449" w:rsidRPr="00EE49C4" w:rsidRDefault="00781449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81449" w:rsidRPr="00EE49C4" w:rsidRDefault="00781449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4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технологиями на пользовательском уровне</w:t>
            </w:r>
          </w:p>
        </w:tc>
      </w:tr>
      <w:tr w:rsidR="00AB36E3" w:rsidRPr="00EE49C4" w:rsidTr="00EE49C4">
        <w:trPr>
          <w:trHeight w:val="122"/>
          <w:jc w:val="center"/>
        </w:trPr>
        <w:tc>
          <w:tcPr>
            <w:tcW w:w="1266" w:type="pct"/>
            <w:vMerge/>
          </w:tcPr>
          <w:p w:rsidR="00AB36E3" w:rsidRPr="00EE49C4" w:rsidRDefault="00AB36E3" w:rsidP="00EE49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36E3" w:rsidRPr="00EE49C4" w:rsidRDefault="00A2734E" w:rsidP="00EE49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области страхования</w:t>
            </w:r>
          </w:p>
        </w:tc>
      </w:tr>
    </w:tbl>
    <w:p w:rsidR="00F67DC5" w:rsidRPr="0048203A" w:rsidRDefault="00F67DC5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3714C2">
      <w:pPr>
        <w:pStyle w:val="22"/>
      </w:pPr>
      <w:bookmarkStart w:id="6" w:name="_Toc410808610"/>
      <w:r w:rsidRPr="0048203A">
        <w:t>3.3. Обобщенная трудовая функция</w:t>
      </w:r>
      <w:bookmarkEnd w:id="6"/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2409A" w:rsidRPr="0048203A" w:rsidTr="00DA6F7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09A" w:rsidRPr="0048203A" w:rsidRDefault="0032409A" w:rsidP="00DA6F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Урегулирование убытков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2409A" w:rsidRPr="0048203A" w:rsidTr="00E248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2267" w:type="dxa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9D5CF7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Страховой брокер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Специалист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Ведущий специалист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Главный специалист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Начальник отдела урегулирования убытков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Директор по урегулированию убытков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165C7" w:rsidRPr="00A2734E" w:rsidRDefault="004165C7" w:rsidP="004165C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 бакалавриат</w:t>
            </w:r>
            <w:r w:rsidR="003047D6"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2409A" w:rsidRPr="00A2734E" w:rsidRDefault="004165C7" w:rsidP="004165C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3787" w:type="pct"/>
          </w:tcPr>
          <w:p w:rsidR="0032409A" w:rsidRPr="0048203A" w:rsidRDefault="004165C7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32409A" w:rsidRPr="0048203A" w:rsidRDefault="00781449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DAD" w:rsidRPr="0048203A" w:rsidTr="00E24840">
        <w:trPr>
          <w:jc w:val="center"/>
        </w:trPr>
        <w:tc>
          <w:tcPr>
            <w:tcW w:w="1213" w:type="pct"/>
          </w:tcPr>
          <w:p w:rsidR="00606DAD" w:rsidRPr="0048203A" w:rsidRDefault="00606DAD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06DAD" w:rsidRPr="0048203A" w:rsidRDefault="00606DAD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3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2409A" w:rsidRPr="0048203A" w:rsidTr="004165C7">
        <w:trPr>
          <w:jc w:val="center"/>
        </w:trPr>
        <w:tc>
          <w:tcPr>
            <w:tcW w:w="1282" w:type="pct"/>
            <w:vAlign w:val="center"/>
          </w:tcPr>
          <w:p w:rsidR="0032409A" w:rsidRPr="0048203A" w:rsidRDefault="0032409A" w:rsidP="00416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2409A" w:rsidRPr="0048203A" w:rsidRDefault="0032409A" w:rsidP="00416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2409A" w:rsidRPr="0048203A" w:rsidRDefault="0032409A" w:rsidP="00416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203F8" w:rsidRPr="0048203A" w:rsidTr="00606DAD">
        <w:trPr>
          <w:jc w:val="center"/>
        </w:trPr>
        <w:tc>
          <w:tcPr>
            <w:tcW w:w="1282" w:type="pct"/>
          </w:tcPr>
          <w:p w:rsidR="00F203F8" w:rsidRPr="0048203A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F203F8" w:rsidRPr="0048203A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837" w:type="pct"/>
          </w:tcPr>
          <w:p w:rsidR="00F203F8" w:rsidRPr="0048203A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606DAD" w:rsidRPr="0048203A" w:rsidTr="00606DAD">
        <w:trPr>
          <w:trHeight w:val="283"/>
          <w:jc w:val="center"/>
        </w:trPr>
        <w:tc>
          <w:tcPr>
            <w:tcW w:w="1282" w:type="pct"/>
            <w:vMerge w:val="restart"/>
          </w:tcPr>
          <w:p w:rsidR="00606DAD" w:rsidRPr="0048203A" w:rsidRDefault="00606DAD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606DAD" w:rsidRPr="0048203A" w:rsidRDefault="00606DAD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606DAD" w:rsidRPr="0048203A" w:rsidRDefault="00606DAD" w:rsidP="00606D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Брокер </w:t>
            </w:r>
          </w:p>
        </w:tc>
      </w:tr>
      <w:tr w:rsidR="00606DAD" w:rsidRPr="0048203A" w:rsidTr="00606DAD">
        <w:trPr>
          <w:trHeight w:val="283"/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</w:tcPr>
          <w:p w:rsidR="00606DAD" w:rsidRPr="0048203A" w:rsidRDefault="00606DAD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06DAD" w:rsidRPr="0048203A" w:rsidRDefault="00606DAD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06DAD" w:rsidRPr="0048203A" w:rsidRDefault="00606DAD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</w:tr>
      <w:tr w:rsidR="00606DAD" w:rsidRPr="0048203A" w:rsidTr="00606DAD">
        <w:trPr>
          <w:trHeight w:val="283"/>
          <w:jc w:val="center"/>
        </w:trPr>
        <w:tc>
          <w:tcPr>
            <w:tcW w:w="1282" w:type="pct"/>
            <w:vMerge w:val="restart"/>
          </w:tcPr>
          <w:p w:rsidR="00606DAD" w:rsidRPr="0048203A" w:rsidRDefault="00606DAD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B">
              <w:rPr>
                <w:rFonts w:ascii="Times New Roman" w:hAnsi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606DAD" w:rsidRDefault="00606DAD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20331</w:t>
            </w:r>
          </w:p>
        </w:tc>
        <w:tc>
          <w:tcPr>
            <w:tcW w:w="2837" w:type="pct"/>
          </w:tcPr>
          <w:p w:rsidR="00606DAD" w:rsidRPr="0048203A" w:rsidRDefault="00606DAD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Брокер (финансовый)</w:t>
            </w:r>
          </w:p>
        </w:tc>
      </w:tr>
      <w:tr w:rsidR="00606DAD" w:rsidRPr="0048203A" w:rsidTr="00606DAD">
        <w:trPr>
          <w:trHeight w:val="283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606DAD" w:rsidRPr="000F090B" w:rsidRDefault="00606DAD" w:rsidP="004165C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</w:tcPr>
          <w:p w:rsidR="00606DAD" w:rsidRPr="00B9191A" w:rsidRDefault="00606DAD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24057</w:t>
            </w:r>
          </w:p>
        </w:tc>
        <w:tc>
          <w:tcPr>
            <w:tcW w:w="2837" w:type="pct"/>
          </w:tcPr>
          <w:p w:rsidR="00606DAD" w:rsidRPr="00B9191A" w:rsidRDefault="00606DAD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5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Pr="004F5DC5">
              <w:rPr>
                <w:rFonts w:ascii="Times New Roman" w:hAnsi="Times New Roman" w:cs="Times New Roman"/>
                <w:sz w:val="24"/>
                <w:szCs w:val="24"/>
              </w:rPr>
              <w:t xml:space="preserve"> (в коммерческой деятельности)</w:t>
            </w:r>
          </w:p>
        </w:tc>
      </w:tr>
      <w:tr w:rsidR="0032409A" w:rsidRPr="0048203A" w:rsidTr="004165C7">
        <w:trPr>
          <w:jc w:val="center"/>
        </w:trPr>
        <w:tc>
          <w:tcPr>
            <w:tcW w:w="1282" w:type="pct"/>
            <w:vMerge w:val="restart"/>
          </w:tcPr>
          <w:p w:rsidR="0032409A" w:rsidRPr="0048203A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2409A" w:rsidRPr="0048203A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32409A" w:rsidRPr="0048203A" w:rsidRDefault="0032409A" w:rsidP="00A2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2409A" w:rsidRPr="0048203A" w:rsidTr="004165C7">
        <w:trPr>
          <w:jc w:val="center"/>
        </w:trPr>
        <w:tc>
          <w:tcPr>
            <w:tcW w:w="1282" w:type="pct"/>
            <w:vMerge/>
          </w:tcPr>
          <w:p w:rsidR="0032409A" w:rsidRPr="0048203A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2409A" w:rsidRPr="0048203A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32409A" w:rsidRPr="0048203A" w:rsidRDefault="0032409A" w:rsidP="00A2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</w:tbl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4165C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Оказание экспертных услуг по оценке ущерба и определению размера страховой (перестраховочной) выплаты и/или привлечение специализированных организаций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2409A" w:rsidRPr="004165C7" w:rsidTr="004165C7">
        <w:trPr>
          <w:trHeight w:val="426"/>
          <w:jc w:val="center"/>
        </w:trPr>
        <w:tc>
          <w:tcPr>
            <w:tcW w:w="1266" w:type="pct"/>
            <w:vMerge w:val="restart"/>
          </w:tcPr>
          <w:p w:rsidR="0032409A" w:rsidRPr="004165C7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4165C7" w:rsidRDefault="002168F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Взаимодействие с потребителем страховых (перестраховочных) услуг при наступлении страхового случая</w:t>
            </w:r>
          </w:p>
        </w:tc>
      </w:tr>
      <w:tr w:rsidR="002168F3" w:rsidRPr="004165C7" w:rsidTr="004165C7">
        <w:trPr>
          <w:trHeight w:val="426"/>
          <w:jc w:val="center"/>
        </w:trPr>
        <w:tc>
          <w:tcPr>
            <w:tcW w:w="1266" w:type="pct"/>
            <w:vMerge/>
          </w:tcPr>
          <w:p w:rsidR="002168F3" w:rsidRPr="004165C7" w:rsidRDefault="002168F3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68F3" w:rsidRPr="004165C7" w:rsidRDefault="002168F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Взаимодействие с пост</w:t>
            </w:r>
            <w:r w:rsidR="000B0DE3" w:rsidRPr="004165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вщиком страховых (перестраховочных) услуг при наступлении страхового случая</w:t>
            </w:r>
          </w:p>
        </w:tc>
      </w:tr>
      <w:tr w:rsidR="0032409A" w:rsidRPr="004165C7" w:rsidTr="004165C7">
        <w:trPr>
          <w:trHeight w:val="258"/>
          <w:jc w:val="center"/>
        </w:trPr>
        <w:tc>
          <w:tcPr>
            <w:tcW w:w="1266" w:type="pct"/>
            <w:vMerge/>
          </w:tcPr>
          <w:p w:rsidR="0032409A" w:rsidRPr="004165C7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09A" w:rsidRPr="004165C7" w:rsidRDefault="002168F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Выяснение обстоятельств наступления страхового события </w:t>
            </w:r>
          </w:p>
        </w:tc>
      </w:tr>
      <w:tr w:rsidR="002168F3" w:rsidRPr="004165C7" w:rsidTr="004165C7">
        <w:trPr>
          <w:trHeight w:val="262"/>
          <w:jc w:val="center"/>
        </w:trPr>
        <w:tc>
          <w:tcPr>
            <w:tcW w:w="1266" w:type="pct"/>
            <w:vMerge/>
          </w:tcPr>
          <w:p w:rsidR="002168F3" w:rsidRPr="004165C7" w:rsidRDefault="002168F3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68F3" w:rsidRPr="004165C7" w:rsidRDefault="002168F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наступления страхового события</w:t>
            </w:r>
          </w:p>
        </w:tc>
      </w:tr>
      <w:tr w:rsidR="002168F3" w:rsidRPr="004165C7" w:rsidTr="004165C7">
        <w:trPr>
          <w:trHeight w:val="266"/>
          <w:jc w:val="center"/>
        </w:trPr>
        <w:tc>
          <w:tcPr>
            <w:tcW w:w="1266" w:type="pct"/>
            <w:vMerge/>
          </w:tcPr>
          <w:p w:rsidR="002168F3" w:rsidRPr="004165C7" w:rsidRDefault="002168F3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68F3" w:rsidRPr="004165C7" w:rsidRDefault="002168F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Определение размера ущерба</w:t>
            </w:r>
          </w:p>
        </w:tc>
      </w:tr>
      <w:tr w:rsidR="002168F3" w:rsidRPr="004165C7" w:rsidTr="004165C7">
        <w:trPr>
          <w:trHeight w:val="426"/>
          <w:jc w:val="center"/>
        </w:trPr>
        <w:tc>
          <w:tcPr>
            <w:tcW w:w="1266" w:type="pct"/>
            <w:vMerge/>
          </w:tcPr>
          <w:p w:rsidR="002168F3" w:rsidRPr="004165C7" w:rsidRDefault="002168F3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68F3" w:rsidRPr="004165C7" w:rsidRDefault="002168F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Определение размера убытков, подлежащих возмещению по договору страхования (перестрахования)</w:t>
            </w:r>
          </w:p>
        </w:tc>
      </w:tr>
      <w:tr w:rsidR="002168F3" w:rsidRPr="004165C7" w:rsidTr="004165C7">
        <w:trPr>
          <w:trHeight w:val="426"/>
          <w:jc w:val="center"/>
        </w:trPr>
        <w:tc>
          <w:tcPr>
            <w:tcW w:w="1266" w:type="pct"/>
            <w:vMerge/>
          </w:tcPr>
          <w:p w:rsidR="002168F3" w:rsidRPr="004165C7" w:rsidRDefault="002168F3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68F3" w:rsidRPr="004165C7" w:rsidRDefault="002168F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Подготовка отчета с указанием рекомендуемой к выплате поставщиками страховых (перестраховочных) услуг суммы страхового (перестраховочного) возмещения</w:t>
            </w:r>
          </w:p>
        </w:tc>
      </w:tr>
      <w:tr w:rsidR="002168F3" w:rsidRPr="004165C7" w:rsidTr="004165C7">
        <w:trPr>
          <w:trHeight w:val="426"/>
          <w:jc w:val="center"/>
        </w:trPr>
        <w:tc>
          <w:tcPr>
            <w:tcW w:w="1266" w:type="pct"/>
            <w:vMerge/>
          </w:tcPr>
          <w:p w:rsidR="002168F3" w:rsidRPr="004165C7" w:rsidRDefault="002168F3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68F3" w:rsidRPr="004165C7" w:rsidRDefault="002168F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4E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специализированных организаций к оказанию соответствующих услуг</w:t>
            </w:r>
          </w:p>
        </w:tc>
      </w:tr>
      <w:tr w:rsidR="000B0DE3" w:rsidRPr="004165C7" w:rsidTr="004165C7">
        <w:trPr>
          <w:trHeight w:val="426"/>
          <w:jc w:val="center"/>
        </w:trPr>
        <w:tc>
          <w:tcPr>
            <w:tcW w:w="1266" w:type="pct"/>
            <w:vMerge w:val="restart"/>
          </w:tcPr>
          <w:p w:rsidR="000B0DE3" w:rsidRPr="004165C7" w:rsidRDefault="000B0DE3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B0DE3" w:rsidRPr="004165C7" w:rsidRDefault="000B0DE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взаимодействие с поставщиком и потребителем страховых (перестраховочных) услуг при наступлении страхового случая</w:t>
            </w:r>
          </w:p>
        </w:tc>
      </w:tr>
      <w:tr w:rsidR="000B0DE3" w:rsidRPr="004165C7" w:rsidTr="004165C7">
        <w:trPr>
          <w:trHeight w:val="136"/>
          <w:jc w:val="center"/>
        </w:trPr>
        <w:tc>
          <w:tcPr>
            <w:tcW w:w="1266" w:type="pct"/>
            <w:vMerge/>
          </w:tcPr>
          <w:p w:rsidR="000B0DE3" w:rsidRPr="004165C7" w:rsidRDefault="000B0DE3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B0DE3" w:rsidRPr="004165C7" w:rsidRDefault="000B0DE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165C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водить анализ обстоятельств наступления страхового события </w:t>
            </w:r>
          </w:p>
        </w:tc>
      </w:tr>
      <w:tr w:rsidR="000B0DE3" w:rsidRPr="004165C7" w:rsidTr="004165C7">
        <w:trPr>
          <w:trHeight w:val="283"/>
          <w:jc w:val="center"/>
        </w:trPr>
        <w:tc>
          <w:tcPr>
            <w:tcW w:w="1266" w:type="pct"/>
            <w:vMerge/>
          </w:tcPr>
          <w:p w:rsidR="000B0DE3" w:rsidRPr="004165C7" w:rsidRDefault="000B0DE3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B0DE3" w:rsidRPr="004165C7" w:rsidRDefault="000B0DE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Выявлять причины наступления страхового события</w:t>
            </w:r>
          </w:p>
        </w:tc>
      </w:tr>
      <w:tr w:rsidR="000B0DE3" w:rsidRPr="004165C7" w:rsidTr="004165C7">
        <w:trPr>
          <w:trHeight w:val="175"/>
          <w:jc w:val="center"/>
        </w:trPr>
        <w:tc>
          <w:tcPr>
            <w:tcW w:w="1266" w:type="pct"/>
            <w:vMerge/>
          </w:tcPr>
          <w:p w:rsidR="000B0DE3" w:rsidRPr="004165C7" w:rsidRDefault="000B0DE3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B0DE3" w:rsidRPr="004165C7" w:rsidRDefault="000B0DE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Оценивать размер ущерба</w:t>
            </w:r>
          </w:p>
        </w:tc>
      </w:tr>
      <w:tr w:rsidR="000B0DE3" w:rsidRPr="004165C7" w:rsidTr="004165C7">
        <w:trPr>
          <w:trHeight w:val="426"/>
          <w:jc w:val="center"/>
        </w:trPr>
        <w:tc>
          <w:tcPr>
            <w:tcW w:w="1266" w:type="pct"/>
            <w:vMerge/>
          </w:tcPr>
          <w:p w:rsidR="000B0DE3" w:rsidRPr="004165C7" w:rsidRDefault="000B0DE3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B0DE3" w:rsidRPr="004165C7" w:rsidRDefault="000B0DE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Определять размер убытков, подлежащих возмещению по договору страхования (перестрахования)</w:t>
            </w:r>
          </w:p>
        </w:tc>
      </w:tr>
      <w:tr w:rsidR="000B0DE3" w:rsidRPr="004165C7" w:rsidTr="004165C7">
        <w:trPr>
          <w:trHeight w:val="183"/>
          <w:jc w:val="center"/>
        </w:trPr>
        <w:tc>
          <w:tcPr>
            <w:tcW w:w="1266" w:type="pct"/>
            <w:vMerge/>
          </w:tcPr>
          <w:p w:rsidR="000B0DE3" w:rsidRPr="004165C7" w:rsidRDefault="000B0DE3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B0DE3" w:rsidRPr="004165C7" w:rsidRDefault="000B0DE3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Составлять отчет по факту наступления страхового случая</w:t>
            </w:r>
          </w:p>
        </w:tc>
      </w:tr>
      <w:tr w:rsidR="00CC2B5A" w:rsidRPr="004165C7" w:rsidTr="004165C7">
        <w:trPr>
          <w:trHeight w:val="470"/>
          <w:jc w:val="center"/>
        </w:trPr>
        <w:tc>
          <w:tcPr>
            <w:tcW w:w="1266" w:type="pct"/>
            <w:vMerge/>
          </w:tcPr>
          <w:p w:rsidR="00CC2B5A" w:rsidRPr="004165C7" w:rsidRDefault="00CC2B5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2B5A" w:rsidRPr="004165C7" w:rsidRDefault="00CC2B5A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специализированными организациями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при наступлении страхового случая</w:t>
            </w:r>
          </w:p>
        </w:tc>
      </w:tr>
      <w:tr w:rsidR="00CC2B5A" w:rsidRPr="004165C7" w:rsidTr="004165C7">
        <w:trPr>
          <w:trHeight w:val="194"/>
          <w:jc w:val="center"/>
        </w:trPr>
        <w:tc>
          <w:tcPr>
            <w:tcW w:w="1266" w:type="pct"/>
            <w:vMerge w:val="restart"/>
          </w:tcPr>
          <w:p w:rsidR="00CC2B5A" w:rsidRPr="004165C7" w:rsidRDefault="00CC2B5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2B5A" w:rsidRPr="004165C7" w:rsidRDefault="00EE49C4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 Российской Федерации</w:t>
            </w:r>
          </w:p>
        </w:tc>
      </w:tr>
      <w:tr w:rsidR="00CC2B5A" w:rsidRPr="004165C7" w:rsidTr="004165C7">
        <w:trPr>
          <w:trHeight w:val="85"/>
          <w:jc w:val="center"/>
        </w:trPr>
        <w:tc>
          <w:tcPr>
            <w:tcW w:w="1266" w:type="pct"/>
            <w:vMerge/>
          </w:tcPr>
          <w:p w:rsidR="00CC2B5A" w:rsidRPr="004165C7" w:rsidRDefault="00CC2B5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2B5A" w:rsidRPr="004165C7" w:rsidRDefault="00CC2B5A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сфере страхования</w:t>
            </w:r>
          </w:p>
        </w:tc>
      </w:tr>
      <w:tr w:rsidR="00F203F8" w:rsidRPr="004165C7" w:rsidTr="004165C7">
        <w:trPr>
          <w:trHeight w:val="85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4165C7" w:rsidRDefault="00F203F8" w:rsidP="004165C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 (основы)</w:t>
            </w:r>
          </w:p>
        </w:tc>
      </w:tr>
      <w:tr w:rsidR="00F203F8" w:rsidRPr="004165C7" w:rsidTr="004165C7">
        <w:trPr>
          <w:trHeight w:val="173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4165C7" w:rsidRDefault="00F203F8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в сфере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3F8" w:rsidRPr="004165C7" w:rsidTr="004165C7">
        <w:trPr>
          <w:trHeight w:val="178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4165C7" w:rsidRDefault="00F203F8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3F8" w:rsidRPr="004165C7" w:rsidTr="004165C7">
        <w:trPr>
          <w:trHeight w:val="182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4165C7" w:rsidRDefault="00F203F8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F203F8" w:rsidRPr="004165C7" w:rsidTr="004165C7">
        <w:trPr>
          <w:trHeight w:val="186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4165C7" w:rsidRDefault="00F203F8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Основы оценочной деятельности</w:t>
            </w:r>
          </w:p>
        </w:tc>
      </w:tr>
      <w:tr w:rsidR="00F203F8" w:rsidRPr="004165C7" w:rsidTr="004165C7">
        <w:trPr>
          <w:trHeight w:val="175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4165C7" w:rsidRDefault="00F203F8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3F8" w:rsidRPr="004165C7" w:rsidTr="004165C7">
        <w:trPr>
          <w:trHeight w:val="166"/>
          <w:jc w:val="center"/>
        </w:trPr>
        <w:tc>
          <w:tcPr>
            <w:tcW w:w="1266" w:type="pct"/>
            <w:vMerge w:val="restart"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203F8" w:rsidRPr="004165C7" w:rsidRDefault="00F203F8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технологиями на пользовательском уровне</w:t>
            </w:r>
          </w:p>
        </w:tc>
      </w:tr>
      <w:tr w:rsidR="00F203F8" w:rsidRPr="004165C7" w:rsidTr="004165C7">
        <w:trPr>
          <w:trHeight w:val="166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4165C7" w:rsidRDefault="00A2734E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области страхования</w:t>
            </w:r>
          </w:p>
        </w:tc>
      </w:tr>
    </w:tbl>
    <w:p w:rsidR="00606DAD" w:rsidRPr="0048203A" w:rsidRDefault="00606DAD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4165C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получения потребителем страховых (перестраховочных) услуг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выплаты страхового (перестраховочного) возмещения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2409A" w:rsidRPr="004165C7" w:rsidTr="00321701">
        <w:trPr>
          <w:trHeight w:val="426"/>
          <w:jc w:val="center"/>
        </w:trPr>
        <w:tc>
          <w:tcPr>
            <w:tcW w:w="1266" w:type="pct"/>
            <w:vMerge w:val="restart"/>
          </w:tcPr>
          <w:p w:rsidR="0032409A" w:rsidRPr="004165C7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2734E" w:rsidRDefault="00CC2B5A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09A"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для получения страхового (перестраховочного) возмещения </w:t>
            </w:r>
          </w:p>
        </w:tc>
      </w:tr>
      <w:tr w:rsidR="00CC2B5A" w:rsidRPr="004165C7" w:rsidTr="00321701">
        <w:trPr>
          <w:trHeight w:val="426"/>
          <w:jc w:val="center"/>
        </w:trPr>
        <w:tc>
          <w:tcPr>
            <w:tcW w:w="1266" w:type="pct"/>
            <w:vMerge/>
          </w:tcPr>
          <w:p w:rsidR="00CC2B5A" w:rsidRPr="004165C7" w:rsidRDefault="00CC2B5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CC2B5A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Подбор информации,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для получения страхового (перестраховочного) возмещения </w:t>
            </w:r>
          </w:p>
        </w:tc>
      </w:tr>
      <w:tr w:rsidR="00CC2B5A" w:rsidRPr="004165C7" w:rsidTr="00321701">
        <w:trPr>
          <w:trHeight w:val="426"/>
          <w:jc w:val="center"/>
        </w:trPr>
        <w:tc>
          <w:tcPr>
            <w:tcW w:w="1266" w:type="pct"/>
            <w:vMerge/>
          </w:tcPr>
          <w:p w:rsidR="00CC2B5A" w:rsidRPr="004165C7" w:rsidRDefault="00CC2B5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CC2B5A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необходимых для получения страхового (перестраховочного) возмещения </w:t>
            </w:r>
          </w:p>
        </w:tc>
      </w:tr>
      <w:tr w:rsidR="00CC2B5A" w:rsidRPr="004165C7" w:rsidTr="00321701">
        <w:trPr>
          <w:trHeight w:val="426"/>
          <w:jc w:val="center"/>
        </w:trPr>
        <w:tc>
          <w:tcPr>
            <w:tcW w:w="1266" w:type="pct"/>
            <w:vMerge/>
          </w:tcPr>
          <w:p w:rsidR="00CC2B5A" w:rsidRPr="004165C7" w:rsidRDefault="00CC2B5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CC2B5A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поставщикам страховых (перестраховочных) услуг документов и информации, необходимых для получения страхового (перестраховочного) возмещения </w:t>
            </w:r>
          </w:p>
        </w:tc>
      </w:tr>
      <w:tr w:rsidR="00CC2B5A" w:rsidRPr="004165C7" w:rsidTr="00321701">
        <w:trPr>
          <w:trHeight w:val="426"/>
          <w:jc w:val="center"/>
        </w:trPr>
        <w:tc>
          <w:tcPr>
            <w:tcW w:w="1266" w:type="pct"/>
            <w:vMerge/>
          </w:tcPr>
          <w:p w:rsidR="00CC2B5A" w:rsidRPr="004165C7" w:rsidRDefault="00CC2B5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CC2B5A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D954E5" w:rsidRPr="004165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</w:t>
            </w:r>
            <w:r w:rsidR="00D954E5" w:rsidRPr="004165C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</w:t>
            </w:r>
            <w:r w:rsidR="00D954E5" w:rsidRPr="004165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поставщиками страховых (перестраховочных) услуг предоставленных документов и </w:t>
            </w:r>
            <w:r w:rsidR="00D954E5" w:rsidRPr="004165C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D954E5" w:rsidRPr="004165C7" w:rsidTr="00321701">
        <w:trPr>
          <w:trHeight w:val="426"/>
          <w:jc w:val="center"/>
        </w:trPr>
        <w:tc>
          <w:tcPr>
            <w:tcW w:w="1266" w:type="pct"/>
            <w:vMerge/>
          </w:tcPr>
          <w:p w:rsidR="00D954E5" w:rsidRPr="004165C7" w:rsidRDefault="00D954E5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D954E5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Содействие в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 w:rsidR="003A2460" w:rsidRPr="004165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принятии поставщиками страховых (перестраховочных) услуг решения об осуществлении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выплаты страхового (перестраховочного) возмещения</w:t>
            </w:r>
          </w:p>
        </w:tc>
      </w:tr>
      <w:tr w:rsidR="00CC2B5A" w:rsidRPr="004165C7" w:rsidTr="00321701">
        <w:trPr>
          <w:trHeight w:val="426"/>
          <w:jc w:val="center"/>
        </w:trPr>
        <w:tc>
          <w:tcPr>
            <w:tcW w:w="1266" w:type="pct"/>
            <w:vMerge/>
          </w:tcPr>
          <w:p w:rsidR="00CC2B5A" w:rsidRPr="004165C7" w:rsidRDefault="00CC2B5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CC2B5A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D954E5" w:rsidRPr="004165C7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  <w:r w:rsidR="00D954E5" w:rsidRPr="004165C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между поставщиками и потребителями страховых (перестраховочных) услуг по выплате страхового (перестраховочного) возмещения</w:t>
            </w:r>
          </w:p>
        </w:tc>
      </w:tr>
      <w:tr w:rsidR="00D954E5" w:rsidRPr="004165C7" w:rsidTr="00321701">
        <w:trPr>
          <w:trHeight w:val="142"/>
          <w:jc w:val="center"/>
        </w:trPr>
        <w:tc>
          <w:tcPr>
            <w:tcW w:w="1266" w:type="pct"/>
            <w:vMerge w:val="restart"/>
          </w:tcPr>
          <w:p w:rsidR="00D954E5" w:rsidRPr="004165C7" w:rsidRDefault="00D954E5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2734E" w:rsidRDefault="00D954E5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документы при наступлении страхового случая</w:t>
            </w:r>
          </w:p>
        </w:tc>
      </w:tr>
      <w:tr w:rsidR="00D954E5" w:rsidRPr="004165C7" w:rsidTr="00321701">
        <w:trPr>
          <w:trHeight w:val="426"/>
          <w:jc w:val="center"/>
        </w:trPr>
        <w:tc>
          <w:tcPr>
            <w:tcW w:w="1266" w:type="pct"/>
            <w:vMerge/>
          </w:tcPr>
          <w:p w:rsidR="00D954E5" w:rsidRPr="004165C7" w:rsidRDefault="00D954E5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D954E5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Подбирать информацию,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необходимую для получения страхового (перестраховочного) возмещения</w:t>
            </w:r>
          </w:p>
        </w:tc>
      </w:tr>
      <w:tr w:rsidR="00D954E5" w:rsidRPr="004165C7" w:rsidTr="00321701">
        <w:trPr>
          <w:trHeight w:val="426"/>
          <w:jc w:val="center"/>
        </w:trPr>
        <w:tc>
          <w:tcPr>
            <w:tcW w:w="1266" w:type="pct"/>
            <w:vMerge/>
          </w:tcPr>
          <w:p w:rsidR="00D954E5" w:rsidRPr="004165C7" w:rsidRDefault="00D954E5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D954E5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документы, необходимые для получения страхового 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(перестраховочного) возмещения </w:t>
            </w:r>
          </w:p>
        </w:tc>
      </w:tr>
      <w:tr w:rsidR="00520D48" w:rsidRPr="004165C7" w:rsidTr="00321701">
        <w:trPr>
          <w:trHeight w:val="426"/>
          <w:jc w:val="center"/>
        </w:trPr>
        <w:tc>
          <w:tcPr>
            <w:tcW w:w="1266" w:type="pct"/>
            <w:vMerge/>
          </w:tcPr>
          <w:p w:rsidR="00520D48" w:rsidRPr="004165C7" w:rsidRDefault="00520D4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520D48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Управлять процессом документооборота между поставщиками и потребителями страховых (перестраховочных) услуг</w:t>
            </w:r>
          </w:p>
        </w:tc>
      </w:tr>
      <w:tr w:rsidR="00520D48" w:rsidRPr="004165C7" w:rsidTr="00321701">
        <w:trPr>
          <w:trHeight w:val="742"/>
          <w:jc w:val="center"/>
        </w:trPr>
        <w:tc>
          <w:tcPr>
            <w:tcW w:w="1266" w:type="pct"/>
            <w:vMerge/>
          </w:tcPr>
          <w:p w:rsidR="00520D48" w:rsidRPr="004165C7" w:rsidRDefault="00520D4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3A2460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 w:rsidR="00520D48"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48" w:rsidRPr="004165C7">
              <w:rPr>
                <w:rFonts w:ascii="Times New Roman" w:hAnsi="Times New Roman" w:cs="Times New Roman"/>
                <w:sz w:val="24"/>
                <w:szCs w:val="24"/>
              </w:rPr>
              <w:t>своевременности рассмотрения и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48" w:rsidRPr="004165C7">
              <w:rPr>
                <w:rFonts w:ascii="Times New Roman" w:hAnsi="Times New Roman" w:cs="Times New Roman"/>
                <w:sz w:val="24"/>
                <w:szCs w:val="24"/>
              </w:rPr>
              <w:t>принятия поставщиками страховых (перестраховочных) услуг решения об осуществлении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48" w:rsidRPr="004165C7">
              <w:rPr>
                <w:rFonts w:ascii="Times New Roman" w:hAnsi="Times New Roman" w:cs="Times New Roman"/>
                <w:sz w:val="24"/>
                <w:szCs w:val="24"/>
              </w:rPr>
              <w:t>выплаты страхового (перестраховочного) возмещения</w:t>
            </w:r>
          </w:p>
        </w:tc>
      </w:tr>
      <w:tr w:rsidR="00D954E5" w:rsidRPr="004165C7" w:rsidTr="00321701">
        <w:trPr>
          <w:trHeight w:val="426"/>
          <w:jc w:val="center"/>
        </w:trPr>
        <w:tc>
          <w:tcPr>
            <w:tcW w:w="1266" w:type="pct"/>
            <w:vMerge/>
          </w:tcPr>
          <w:p w:rsidR="00D954E5" w:rsidRPr="004165C7" w:rsidRDefault="00D954E5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520D48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</w:t>
            </w:r>
            <w:r w:rsidR="00D954E5" w:rsidRPr="004165C7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54E5"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между поставщиками и потребителями страховых (перестраховочных) услуг при наступлении страхового случая</w:t>
            </w:r>
          </w:p>
        </w:tc>
      </w:tr>
      <w:tr w:rsidR="00520D48" w:rsidRPr="004165C7" w:rsidTr="00321701">
        <w:trPr>
          <w:trHeight w:val="753"/>
          <w:jc w:val="center"/>
        </w:trPr>
        <w:tc>
          <w:tcPr>
            <w:tcW w:w="1266" w:type="pct"/>
            <w:vMerge/>
          </w:tcPr>
          <w:p w:rsidR="00520D48" w:rsidRPr="004165C7" w:rsidRDefault="00520D4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520D48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Организовывать расчеты между поставщиками и потребителями страховых (перестраховочных) услуг по выплате страхового (перестраховочного) возмещения</w:t>
            </w:r>
          </w:p>
        </w:tc>
      </w:tr>
      <w:tr w:rsidR="00520D48" w:rsidRPr="004165C7" w:rsidTr="00321701">
        <w:trPr>
          <w:trHeight w:val="228"/>
          <w:jc w:val="center"/>
        </w:trPr>
        <w:tc>
          <w:tcPr>
            <w:tcW w:w="1266" w:type="pct"/>
            <w:vMerge w:val="restart"/>
          </w:tcPr>
          <w:p w:rsidR="00520D48" w:rsidRPr="004165C7" w:rsidRDefault="00520D4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2734E" w:rsidRDefault="00EE49C4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 Российской Федерации</w:t>
            </w:r>
          </w:p>
        </w:tc>
      </w:tr>
      <w:tr w:rsidR="00520D48" w:rsidRPr="004165C7" w:rsidTr="00321701">
        <w:trPr>
          <w:trHeight w:val="204"/>
          <w:jc w:val="center"/>
        </w:trPr>
        <w:tc>
          <w:tcPr>
            <w:tcW w:w="1266" w:type="pct"/>
            <w:vMerge/>
          </w:tcPr>
          <w:p w:rsidR="00520D48" w:rsidRPr="004165C7" w:rsidRDefault="00520D4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520D48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сфере страхования</w:t>
            </w:r>
          </w:p>
        </w:tc>
      </w:tr>
      <w:tr w:rsidR="00F203F8" w:rsidRPr="004165C7" w:rsidTr="00321701">
        <w:trPr>
          <w:trHeight w:val="204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Pr="00321701" w:rsidRDefault="00F203F8" w:rsidP="0032170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 (основы)</w:t>
            </w:r>
          </w:p>
        </w:tc>
      </w:tr>
      <w:tr w:rsidR="00F203F8" w:rsidRPr="004165C7" w:rsidTr="00321701">
        <w:trPr>
          <w:trHeight w:val="208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F203F8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в сфере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3F8" w:rsidRPr="004165C7" w:rsidTr="00321701">
        <w:trPr>
          <w:trHeight w:val="85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F203F8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460" w:rsidRPr="004165C7" w:rsidTr="00321701">
        <w:trPr>
          <w:trHeight w:val="219"/>
          <w:jc w:val="center"/>
        </w:trPr>
        <w:tc>
          <w:tcPr>
            <w:tcW w:w="1266" w:type="pct"/>
            <w:vMerge/>
          </w:tcPr>
          <w:p w:rsidR="003A2460" w:rsidRPr="004165C7" w:rsidRDefault="003A2460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3A2460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дело </w:t>
            </w:r>
          </w:p>
        </w:tc>
      </w:tr>
      <w:tr w:rsidR="00F203F8" w:rsidRPr="004165C7" w:rsidTr="00321701">
        <w:trPr>
          <w:trHeight w:val="85"/>
          <w:jc w:val="center"/>
        </w:trPr>
        <w:tc>
          <w:tcPr>
            <w:tcW w:w="1266" w:type="pct"/>
            <w:vMerge w:val="restart"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2734E" w:rsidRDefault="00F203F8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технологиями на пользовательском уровне</w:t>
            </w:r>
          </w:p>
        </w:tc>
      </w:tr>
      <w:tr w:rsidR="00F203F8" w:rsidRPr="004165C7" w:rsidTr="00321701">
        <w:trPr>
          <w:trHeight w:val="85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734E" w:rsidRDefault="00A2734E" w:rsidP="003217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области страхования</w:t>
            </w:r>
          </w:p>
        </w:tc>
      </w:tr>
    </w:tbl>
    <w:p w:rsidR="004165C7" w:rsidRPr="0048203A" w:rsidRDefault="004165C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3714C2">
      <w:pPr>
        <w:pStyle w:val="22"/>
      </w:pPr>
      <w:bookmarkStart w:id="7" w:name="_Toc410808611"/>
      <w:r w:rsidRPr="0048203A">
        <w:t>3.4. Обобщенная трудовая функция</w:t>
      </w:r>
      <w:bookmarkEnd w:id="7"/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A6F74" w:rsidRPr="0048203A" w:rsidTr="004165C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информационно-консультационных и методических услуг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2409A" w:rsidRPr="0048203A" w:rsidTr="00E248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2267" w:type="dxa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9D5CF7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Страховой брокер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Специалист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Ведущий специалист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Главный специалист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Начальник отдела развития</w:t>
            </w:r>
          </w:p>
          <w:p w:rsidR="00F203F8" w:rsidRPr="0048203A" w:rsidRDefault="00F203F8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Директор по развитию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06DAD" w:rsidRDefault="00606DAD" w:rsidP="004165C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06D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 специалитет, магистратура</w:t>
            </w:r>
            <w:r w:rsidR="0033229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2409A" w:rsidRPr="00A2734E" w:rsidRDefault="004165C7" w:rsidP="004165C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2409A" w:rsidRPr="0048203A" w:rsidRDefault="004165C7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DAD" w:rsidRPr="0048203A" w:rsidTr="00E24840">
        <w:trPr>
          <w:jc w:val="center"/>
        </w:trPr>
        <w:tc>
          <w:tcPr>
            <w:tcW w:w="1213" w:type="pct"/>
          </w:tcPr>
          <w:p w:rsidR="00606DAD" w:rsidRPr="0048203A" w:rsidRDefault="00606DAD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06DAD" w:rsidRPr="0048203A" w:rsidRDefault="00606DAD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409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2B" w:rsidRPr="0048203A" w:rsidRDefault="00E46B2B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3A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2409A" w:rsidRPr="0048203A" w:rsidTr="004165C7">
        <w:trPr>
          <w:jc w:val="center"/>
        </w:trPr>
        <w:tc>
          <w:tcPr>
            <w:tcW w:w="1282" w:type="pct"/>
            <w:vAlign w:val="center"/>
          </w:tcPr>
          <w:p w:rsidR="0032409A" w:rsidRPr="0048203A" w:rsidRDefault="0032409A" w:rsidP="00416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2409A" w:rsidRPr="0048203A" w:rsidRDefault="0032409A" w:rsidP="00416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2409A" w:rsidRPr="0048203A" w:rsidRDefault="0032409A" w:rsidP="004165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203F8" w:rsidRPr="0048203A" w:rsidTr="003E2BAF">
        <w:trPr>
          <w:jc w:val="center"/>
        </w:trPr>
        <w:tc>
          <w:tcPr>
            <w:tcW w:w="1282" w:type="pct"/>
          </w:tcPr>
          <w:p w:rsidR="00F203F8" w:rsidRPr="0048203A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F203F8" w:rsidRPr="0048203A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F203F8" w:rsidRPr="0048203A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3E2BAF" w:rsidRPr="0048203A" w:rsidTr="003E2BAF">
        <w:trPr>
          <w:trHeight w:val="283"/>
          <w:jc w:val="center"/>
        </w:trPr>
        <w:tc>
          <w:tcPr>
            <w:tcW w:w="1282" w:type="pct"/>
            <w:vMerge w:val="restart"/>
          </w:tcPr>
          <w:p w:rsidR="003E2BAF" w:rsidRPr="0048203A" w:rsidRDefault="003E2BAF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3E2BAF" w:rsidRPr="0048203A" w:rsidRDefault="003E2BAF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3E2BAF" w:rsidRPr="0048203A" w:rsidRDefault="003E2BAF" w:rsidP="00437F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Брокер </w:t>
            </w:r>
          </w:p>
        </w:tc>
      </w:tr>
      <w:tr w:rsidR="003E2BAF" w:rsidRPr="0048203A" w:rsidTr="003E2BAF">
        <w:trPr>
          <w:trHeight w:val="283"/>
          <w:jc w:val="center"/>
        </w:trPr>
        <w:tc>
          <w:tcPr>
            <w:tcW w:w="1282" w:type="pct"/>
            <w:vMerge/>
            <w:tcBorders>
              <w:bottom w:val="single" w:sz="4" w:space="0" w:color="808080"/>
            </w:tcBorders>
          </w:tcPr>
          <w:p w:rsidR="003E2BAF" w:rsidRPr="0048203A" w:rsidRDefault="003E2BAF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E2BAF" w:rsidRPr="0048203A" w:rsidRDefault="003E2BAF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3E2BAF" w:rsidRPr="0048203A" w:rsidRDefault="003E2BAF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3E2BAF" w:rsidRPr="0048203A" w:rsidTr="003E2BAF">
        <w:trPr>
          <w:trHeight w:val="283"/>
          <w:jc w:val="center"/>
        </w:trPr>
        <w:tc>
          <w:tcPr>
            <w:tcW w:w="1282" w:type="pct"/>
            <w:vMerge w:val="restart"/>
          </w:tcPr>
          <w:p w:rsidR="003E2BAF" w:rsidRPr="003E2BAF" w:rsidRDefault="003E2BAF" w:rsidP="003E2B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BAF">
              <w:rPr>
                <w:rFonts w:ascii="Times New Roman" w:hAnsi="Times New Roman" w:cs="Times New Roman"/>
                <w:bCs/>
                <w:sz w:val="24"/>
                <w:szCs w:val="24"/>
              </w:rPr>
              <w:t>ОКПДТР</w:t>
            </w:r>
          </w:p>
          <w:p w:rsidR="003E2BAF" w:rsidRPr="0048203A" w:rsidRDefault="003E2BAF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E2BAF" w:rsidRDefault="003E2BAF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20331</w:t>
            </w:r>
          </w:p>
        </w:tc>
        <w:tc>
          <w:tcPr>
            <w:tcW w:w="2837" w:type="pct"/>
          </w:tcPr>
          <w:p w:rsidR="003E2BAF" w:rsidRPr="0048203A" w:rsidRDefault="003E2BAF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Брокер (финансовый)</w:t>
            </w:r>
          </w:p>
        </w:tc>
      </w:tr>
      <w:tr w:rsidR="003E2BAF" w:rsidRPr="0048203A" w:rsidTr="003E2BAF">
        <w:trPr>
          <w:trHeight w:val="283"/>
          <w:jc w:val="center"/>
        </w:trPr>
        <w:tc>
          <w:tcPr>
            <w:tcW w:w="1282" w:type="pct"/>
            <w:vMerge/>
            <w:tcBorders>
              <w:top w:val="nil"/>
            </w:tcBorders>
          </w:tcPr>
          <w:p w:rsidR="003E2BAF" w:rsidRPr="0048203A" w:rsidRDefault="003E2BAF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E2BAF" w:rsidRPr="00B9191A" w:rsidRDefault="003E2BAF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24057</w:t>
            </w:r>
          </w:p>
        </w:tc>
        <w:tc>
          <w:tcPr>
            <w:tcW w:w="2837" w:type="pct"/>
          </w:tcPr>
          <w:p w:rsidR="003E2BAF" w:rsidRPr="00B9191A" w:rsidRDefault="003E2BAF" w:rsidP="001A2B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5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Pr="004F5DC5">
              <w:rPr>
                <w:rFonts w:ascii="Times New Roman" w:hAnsi="Times New Roman" w:cs="Times New Roman"/>
                <w:sz w:val="24"/>
                <w:szCs w:val="24"/>
              </w:rPr>
              <w:t xml:space="preserve"> (в коммерческой деятельности)</w:t>
            </w:r>
          </w:p>
        </w:tc>
      </w:tr>
      <w:tr w:rsidR="0032409A" w:rsidRPr="0048203A" w:rsidTr="004165C7">
        <w:trPr>
          <w:jc w:val="center"/>
        </w:trPr>
        <w:tc>
          <w:tcPr>
            <w:tcW w:w="1282" w:type="pct"/>
            <w:vMerge w:val="restart"/>
          </w:tcPr>
          <w:p w:rsidR="0032409A" w:rsidRPr="0048203A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2409A" w:rsidRPr="0048203A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32409A" w:rsidRPr="0048203A" w:rsidRDefault="0032409A" w:rsidP="00A2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2409A" w:rsidRPr="0048203A" w:rsidTr="004165C7">
        <w:trPr>
          <w:jc w:val="center"/>
        </w:trPr>
        <w:tc>
          <w:tcPr>
            <w:tcW w:w="1282" w:type="pct"/>
            <w:vMerge/>
          </w:tcPr>
          <w:p w:rsidR="0032409A" w:rsidRPr="0048203A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2409A" w:rsidRPr="0048203A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32409A" w:rsidRPr="0048203A" w:rsidRDefault="0032409A" w:rsidP="00A2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</w:tbl>
    <w:p w:rsidR="004165C7" w:rsidRDefault="004165C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4165C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A06F9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потребителей и поставщиков страховых (перестраховочных) услуг и иных лиц (в том числе органы власти) по вопросам страхования (перестрахования)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2409A" w:rsidRPr="004165C7" w:rsidTr="004165C7">
        <w:trPr>
          <w:trHeight w:val="246"/>
          <w:jc w:val="center"/>
        </w:trPr>
        <w:tc>
          <w:tcPr>
            <w:tcW w:w="1266" w:type="pct"/>
            <w:vMerge w:val="restart"/>
          </w:tcPr>
          <w:p w:rsidR="0032409A" w:rsidRPr="004165C7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4165C7" w:rsidRDefault="00B75639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409A" w:rsidRPr="004165C7">
              <w:rPr>
                <w:rFonts w:ascii="Times New Roman" w:hAnsi="Times New Roman" w:cs="Times New Roman"/>
                <w:sz w:val="24"/>
                <w:szCs w:val="24"/>
              </w:rPr>
              <w:t>сследование страхового (перестраховочного) рынка</w:t>
            </w:r>
          </w:p>
        </w:tc>
      </w:tr>
      <w:tr w:rsidR="0032409A" w:rsidRPr="004165C7" w:rsidTr="004165C7">
        <w:trPr>
          <w:trHeight w:val="426"/>
          <w:jc w:val="center"/>
        </w:trPr>
        <w:tc>
          <w:tcPr>
            <w:tcW w:w="1266" w:type="pct"/>
            <w:vMerge/>
          </w:tcPr>
          <w:p w:rsidR="0032409A" w:rsidRPr="004165C7" w:rsidRDefault="0032409A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09A" w:rsidRPr="004165C7" w:rsidRDefault="0032409A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Анализ нормативны</w:t>
            </w:r>
            <w:r w:rsidR="00B75639" w:rsidRPr="004165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 w:rsidR="00B75639" w:rsidRPr="004165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B75639" w:rsidRPr="004165C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 w:rsidR="00B75639"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 (перестрахования)</w:t>
            </w:r>
          </w:p>
        </w:tc>
      </w:tr>
      <w:tr w:rsidR="003A2460" w:rsidRPr="004165C7" w:rsidTr="004165C7">
        <w:trPr>
          <w:trHeight w:val="331"/>
          <w:jc w:val="center"/>
        </w:trPr>
        <w:tc>
          <w:tcPr>
            <w:tcW w:w="1266" w:type="pct"/>
            <w:vMerge/>
          </w:tcPr>
          <w:p w:rsidR="003A2460" w:rsidRPr="004165C7" w:rsidRDefault="003A2460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2460" w:rsidRPr="004165C7" w:rsidRDefault="003A2460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Анализ системы государственного регулирования в сфере страхования (перестрахования)</w:t>
            </w:r>
          </w:p>
        </w:tc>
      </w:tr>
      <w:tr w:rsidR="00B75639" w:rsidRPr="004165C7" w:rsidTr="004165C7">
        <w:trPr>
          <w:trHeight w:val="85"/>
          <w:jc w:val="center"/>
        </w:trPr>
        <w:tc>
          <w:tcPr>
            <w:tcW w:w="1266" w:type="pct"/>
            <w:vMerge/>
          </w:tcPr>
          <w:p w:rsidR="00B75639" w:rsidRPr="004165C7" w:rsidRDefault="00B75639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5639" w:rsidRPr="004165C7" w:rsidRDefault="00B75639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экспертных заключений </w:t>
            </w:r>
          </w:p>
        </w:tc>
      </w:tr>
      <w:tr w:rsidR="00B75639" w:rsidRPr="004165C7" w:rsidTr="004165C7">
        <w:trPr>
          <w:trHeight w:val="245"/>
          <w:jc w:val="center"/>
        </w:trPr>
        <w:tc>
          <w:tcPr>
            <w:tcW w:w="1266" w:type="pct"/>
            <w:vMerge/>
          </w:tcPr>
          <w:p w:rsidR="00B75639" w:rsidRPr="004165C7" w:rsidRDefault="00B75639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5639" w:rsidRPr="004165C7" w:rsidRDefault="00B75639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отчетов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460" w:rsidRPr="004165C7" w:rsidTr="004165C7">
        <w:trPr>
          <w:trHeight w:val="460"/>
          <w:jc w:val="center"/>
        </w:trPr>
        <w:tc>
          <w:tcPr>
            <w:tcW w:w="1266" w:type="pct"/>
            <w:vMerge/>
          </w:tcPr>
          <w:p w:rsidR="003A2460" w:rsidRPr="004165C7" w:rsidRDefault="003A2460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2460" w:rsidRPr="004165C7" w:rsidRDefault="003A2460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 для потребителей и поставщиков страховых (перестраховочных) услуг </w:t>
            </w:r>
          </w:p>
        </w:tc>
      </w:tr>
      <w:tr w:rsidR="00B75639" w:rsidRPr="004165C7" w:rsidTr="004165C7">
        <w:trPr>
          <w:trHeight w:val="426"/>
          <w:jc w:val="center"/>
        </w:trPr>
        <w:tc>
          <w:tcPr>
            <w:tcW w:w="1266" w:type="pct"/>
            <w:vMerge w:val="restart"/>
          </w:tcPr>
          <w:p w:rsidR="00B75639" w:rsidRPr="004165C7" w:rsidRDefault="00B75639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75639" w:rsidRPr="004165C7" w:rsidRDefault="00B75639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Применять методы маркетинговых исследований для изучения рынка страховых (перестраховочных) услуг</w:t>
            </w:r>
          </w:p>
        </w:tc>
      </w:tr>
      <w:tr w:rsidR="0012763C" w:rsidRPr="004165C7" w:rsidTr="004165C7">
        <w:trPr>
          <w:trHeight w:val="426"/>
          <w:jc w:val="center"/>
        </w:trPr>
        <w:tc>
          <w:tcPr>
            <w:tcW w:w="1266" w:type="pct"/>
            <w:vMerge/>
          </w:tcPr>
          <w:p w:rsidR="0012763C" w:rsidRPr="004165C7" w:rsidRDefault="0012763C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763C" w:rsidRPr="004165C7" w:rsidRDefault="0012763C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Анализировать нормативные правовые акты в сфере страхования (перестрахования)</w:t>
            </w:r>
          </w:p>
        </w:tc>
      </w:tr>
      <w:tr w:rsidR="0012763C" w:rsidRPr="004165C7" w:rsidTr="004165C7">
        <w:trPr>
          <w:trHeight w:val="426"/>
          <w:jc w:val="center"/>
        </w:trPr>
        <w:tc>
          <w:tcPr>
            <w:tcW w:w="1266" w:type="pct"/>
            <w:vMerge/>
          </w:tcPr>
          <w:p w:rsidR="0012763C" w:rsidRPr="004165C7" w:rsidRDefault="0012763C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763C" w:rsidRPr="004165C7" w:rsidRDefault="0012763C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Анализировать систему государственного регулирования в сфере страхования (перестрахования)</w:t>
            </w:r>
          </w:p>
        </w:tc>
      </w:tr>
      <w:tr w:rsidR="0012763C" w:rsidRPr="004165C7" w:rsidTr="004165C7">
        <w:trPr>
          <w:trHeight w:val="266"/>
          <w:jc w:val="center"/>
        </w:trPr>
        <w:tc>
          <w:tcPr>
            <w:tcW w:w="1266" w:type="pct"/>
            <w:vMerge/>
          </w:tcPr>
          <w:p w:rsidR="0012763C" w:rsidRPr="004165C7" w:rsidRDefault="0012763C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763C" w:rsidRPr="004165C7" w:rsidRDefault="0012763C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Исследовать макроэкономические условия</w:t>
            </w:r>
          </w:p>
        </w:tc>
      </w:tr>
      <w:tr w:rsidR="0012763C" w:rsidRPr="004165C7" w:rsidTr="004165C7">
        <w:trPr>
          <w:trHeight w:val="270"/>
          <w:jc w:val="center"/>
        </w:trPr>
        <w:tc>
          <w:tcPr>
            <w:tcW w:w="1266" w:type="pct"/>
            <w:vMerge/>
          </w:tcPr>
          <w:p w:rsidR="0012763C" w:rsidRPr="004165C7" w:rsidRDefault="0012763C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763C" w:rsidRPr="004165C7" w:rsidRDefault="00101403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r w:rsidR="0012763C" w:rsidRPr="004165C7">
              <w:rPr>
                <w:rFonts w:ascii="Times New Roman" w:hAnsi="Times New Roman" w:cs="Times New Roman"/>
                <w:sz w:val="24"/>
                <w:szCs w:val="24"/>
              </w:rPr>
              <w:t>экспертны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763C"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763C"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страхования (перестрахования)</w:t>
            </w:r>
          </w:p>
        </w:tc>
      </w:tr>
      <w:tr w:rsidR="0012763C" w:rsidRPr="004165C7" w:rsidTr="004165C7">
        <w:trPr>
          <w:trHeight w:val="261"/>
          <w:jc w:val="center"/>
        </w:trPr>
        <w:tc>
          <w:tcPr>
            <w:tcW w:w="1266" w:type="pct"/>
            <w:vMerge/>
          </w:tcPr>
          <w:p w:rsidR="0012763C" w:rsidRPr="004165C7" w:rsidRDefault="0012763C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763C" w:rsidRPr="004165C7" w:rsidRDefault="0012763C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Готовить аналитические отчеты о современном положении на страховом (перестраховочном) рынке</w:t>
            </w:r>
          </w:p>
        </w:tc>
      </w:tr>
      <w:tr w:rsidR="003A2460" w:rsidRPr="004165C7" w:rsidTr="004165C7">
        <w:trPr>
          <w:trHeight w:val="214"/>
          <w:jc w:val="center"/>
        </w:trPr>
        <w:tc>
          <w:tcPr>
            <w:tcW w:w="1266" w:type="pct"/>
            <w:vMerge/>
          </w:tcPr>
          <w:p w:rsidR="003A2460" w:rsidRPr="004165C7" w:rsidRDefault="003A2460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2460" w:rsidRPr="004165C7" w:rsidRDefault="003A2460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методические рекомендации для потребителей страховых (перестраховочных) услуг </w:t>
            </w:r>
          </w:p>
        </w:tc>
      </w:tr>
      <w:tr w:rsidR="0012763C" w:rsidRPr="004165C7" w:rsidTr="004165C7">
        <w:trPr>
          <w:trHeight w:val="145"/>
          <w:jc w:val="center"/>
        </w:trPr>
        <w:tc>
          <w:tcPr>
            <w:tcW w:w="1266" w:type="pct"/>
            <w:vMerge w:val="restart"/>
          </w:tcPr>
          <w:p w:rsidR="0012763C" w:rsidRPr="004165C7" w:rsidRDefault="0012763C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2763C" w:rsidRPr="004165C7" w:rsidRDefault="00EE49C4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 Российской Федерации</w:t>
            </w:r>
          </w:p>
        </w:tc>
      </w:tr>
      <w:tr w:rsidR="0012763C" w:rsidRPr="004165C7" w:rsidTr="004165C7">
        <w:trPr>
          <w:trHeight w:val="136"/>
          <w:jc w:val="center"/>
        </w:trPr>
        <w:tc>
          <w:tcPr>
            <w:tcW w:w="1266" w:type="pct"/>
            <w:vMerge/>
          </w:tcPr>
          <w:p w:rsidR="0012763C" w:rsidRPr="004165C7" w:rsidRDefault="0012763C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763C" w:rsidRPr="004165C7" w:rsidRDefault="0012763C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сфере страхования</w:t>
            </w:r>
          </w:p>
        </w:tc>
      </w:tr>
      <w:tr w:rsidR="0012763C" w:rsidRPr="004165C7" w:rsidTr="004165C7">
        <w:trPr>
          <w:trHeight w:val="139"/>
          <w:jc w:val="center"/>
        </w:trPr>
        <w:tc>
          <w:tcPr>
            <w:tcW w:w="1266" w:type="pct"/>
            <w:vMerge/>
          </w:tcPr>
          <w:p w:rsidR="0012763C" w:rsidRPr="004165C7" w:rsidRDefault="0012763C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763C" w:rsidRPr="004165C7" w:rsidRDefault="0012763C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в сфере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763C" w:rsidRPr="004165C7" w:rsidTr="004165C7">
        <w:trPr>
          <w:trHeight w:val="85"/>
          <w:jc w:val="center"/>
        </w:trPr>
        <w:tc>
          <w:tcPr>
            <w:tcW w:w="1266" w:type="pct"/>
            <w:vMerge/>
          </w:tcPr>
          <w:p w:rsidR="0012763C" w:rsidRPr="004165C7" w:rsidRDefault="0012763C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763C" w:rsidRPr="004165C7" w:rsidRDefault="0012763C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460" w:rsidRPr="004165C7" w:rsidTr="004165C7">
        <w:trPr>
          <w:trHeight w:val="209"/>
          <w:jc w:val="center"/>
        </w:trPr>
        <w:tc>
          <w:tcPr>
            <w:tcW w:w="1266" w:type="pct"/>
            <w:vMerge/>
          </w:tcPr>
          <w:p w:rsidR="003A2460" w:rsidRPr="004165C7" w:rsidRDefault="003A2460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2460" w:rsidRPr="004165C7" w:rsidRDefault="003A2460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дело </w:t>
            </w:r>
          </w:p>
        </w:tc>
      </w:tr>
      <w:tr w:rsidR="0012763C" w:rsidRPr="004165C7" w:rsidTr="004165C7">
        <w:trPr>
          <w:trHeight w:val="183"/>
          <w:jc w:val="center"/>
        </w:trPr>
        <w:tc>
          <w:tcPr>
            <w:tcW w:w="1266" w:type="pct"/>
            <w:vMerge/>
          </w:tcPr>
          <w:p w:rsidR="0012763C" w:rsidRPr="004165C7" w:rsidRDefault="0012763C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763C" w:rsidRPr="004165C7" w:rsidRDefault="0012763C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</w:tr>
      <w:tr w:rsidR="00F203F8" w:rsidRPr="004165C7" w:rsidTr="004165C7">
        <w:trPr>
          <w:trHeight w:val="183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4165C7" w:rsidRDefault="00F203F8" w:rsidP="004165C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экономика </w:t>
            </w:r>
          </w:p>
        </w:tc>
      </w:tr>
      <w:tr w:rsidR="00F203F8" w:rsidRPr="004165C7" w:rsidTr="004165C7">
        <w:trPr>
          <w:trHeight w:val="183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4165C7" w:rsidRDefault="00B73F77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Экономика отраслевых рынков</w:t>
            </w:r>
          </w:p>
        </w:tc>
      </w:tr>
      <w:tr w:rsidR="00F203F8" w:rsidRPr="004165C7" w:rsidTr="004165C7">
        <w:trPr>
          <w:trHeight w:val="183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4165C7" w:rsidRDefault="00F203F8" w:rsidP="004165C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</w:tr>
      <w:tr w:rsidR="00F203F8" w:rsidRPr="004165C7" w:rsidTr="004165C7">
        <w:trPr>
          <w:trHeight w:val="183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4165C7" w:rsidRDefault="00F203F8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Макроэкономика </w:t>
            </w:r>
          </w:p>
        </w:tc>
      </w:tr>
      <w:tr w:rsidR="00F203F8" w:rsidRPr="004165C7" w:rsidTr="004165C7">
        <w:trPr>
          <w:trHeight w:val="162"/>
          <w:jc w:val="center"/>
        </w:trPr>
        <w:tc>
          <w:tcPr>
            <w:tcW w:w="1266" w:type="pct"/>
            <w:vMerge w:val="restart"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203F8" w:rsidRPr="004165C7" w:rsidRDefault="00F203F8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C7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технологиями на пользовательском уровне</w:t>
            </w:r>
          </w:p>
        </w:tc>
      </w:tr>
      <w:tr w:rsidR="00F203F8" w:rsidRPr="004165C7" w:rsidTr="004165C7">
        <w:trPr>
          <w:trHeight w:val="162"/>
          <w:jc w:val="center"/>
        </w:trPr>
        <w:tc>
          <w:tcPr>
            <w:tcW w:w="1266" w:type="pct"/>
            <w:vMerge/>
          </w:tcPr>
          <w:p w:rsidR="00F203F8" w:rsidRPr="004165C7" w:rsidRDefault="00F203F8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4165C7" w:rsidRDefault="00A2734E" w:rsidP="004165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области страхования</w:t>
            </w:r>
          </w:p>
        </w:tc>
      </w:tr>
    </w:tbl>
    <w:p w:rsidR="00101403" w:rsidRPr="0048203A" w:rsidRDefault="0010140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10140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новых программ страхования (перестрахования)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2409A" w:rsidRPr="00101403" w:rsidTr="00101403">
        <w:trPr>
          <w:trHeight w:val="426"/>
          <w:jc w:val="center"/>
        </w:trPr>
        <w:tc>
          <w:tcPr>
            <w:tcW w:w="1266" w:type="pct"/>
            <w:vMerge w:val="restart"/>
          </w:tcPr>
          <w:p w:rsidR="0032409A" w:rsidRPr="00101403" w:rsidRDefault="0032409A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101403" w:rsidRDefault="0032409A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 w:rsidR="00E421ED" w:rsidRPr="0010140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</w:t>
            </w:r>
            <w:r w:rsidR="00E421ED" w:rsidRPr="001014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страховых (перестраховочных) услуг</w:t>
            </w:r>
            <w:r w:rsidR="00A73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E97" w:rsidRPr="00101403">
              <w:rPr>
                <w:rFonts w:ascii="Times New Roman" w:hAnsi="Times New Roman" w:cs="Times New Roman"/>
                <w:sz w:val="24"/>
                <w:szCs w:val="24"/>
              </w:rPr>
              <w:t>не удовлетвор</w:t>
            </w:r>
            <w:r w:rsidR="00A73E97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="00A73E97"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текущим предложением</w:t>
            </w:r>
            <w:r w:rsidR="00A73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в страховой защите</w:t>
            </w:r>
          </w:p>
        </w:tc>
      </w:tr>
      <w:tr w:rsidR="0032409A" w:rsidRPr="00101403" w:rsidTr="00101403">
        <w:trPr>
          <w:trHeight w:val="223"/>
          <w:jc w:val="center"/>
        </w:trPr>
        <w:tc>
          <w:tcPr>
            <w:tcW w:w="1266" w:type="pct"/>
            <w:vMerge/>
          </w:tcPr>
          <w:p w:rsidR="0032409A" w:rsidRPr="00101403" w:rsidRDefault="0032409A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09A" w:rsidRPr="00101403" w:rsidRDefault="00E421ED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32409A" w:rsidRPr="00101403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32409A" w:rsidRPr="00101403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2409A"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новых программ страхования</w:t>
            </w:r>
            <w:r w:rsidR="00781449"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(перестрахования)</w:t>
            </w:r>
          </w:p>
        </w:tc>
      </w:tr>
      <w:tr w:rsidR="00353B19" w:rsidRPr="00101403" w:rsidTr="00101403">
        <w:trPr>
          <w:trHeight w:val="220"/>
          <w:jc w:val="center"/>
        </w:trPr>
        <w:tc>
          <w:tcPr>
            <w:tcW w:w="1266" w:type="pct"/>
            <w:vMerge/>
          </w:tcPr>
          <w:p w:rsidR="00353B19" w:rsidRPr="00101403" w:rsidRDefault="00353B19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B19" w:rsidRPr="00101403" w:rsidRDefault="00E421ED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FD2096"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</w:t>
            </w:r>
            <w:r w:rsidR="003A2460" w:rsidRPr="001014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D2096"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(типовы</w:t>
            </w:r>
            <w:r w:rsidR="003A2460" w:rsidRPr="001014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D2096" w:rsidRPr="00101403">
              <w:rPr>
                <w:rFonts w:ascii="Times New Roman" w:hAnsi="Times New Roman" w:cs="Times New Roman"/>
                <w:sz w:val="24"/>
                <w:szCs w:val="24"/>
              </w:rPr>
              <w:t>) правил страхования</w:t>
            </w:r>
            <w:r w:rsidR="00781449"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(перестрахования)</w:t>
            </w:r>
          </w:p>
        </w:tc>
      </w:tr>
      <w:tr w:rsidR="00353B19" w:rsidRPr="00101403" w:rsidTr="00101403">
        <w:trPr>
          <w:trHeight w:val="210"/>
          <w:jc w:val="center"/>
        </w:trPr>
        <w:tc>
          <w:tcPr>
            <w:tcW w:w="1266" w:type="pct"/>
            <w:vMerge/>
          </w:tcPr>
          <w:p w:rsidR="00353B19" w:rsidRPr="00101403" w:rsidRDefault="00353B19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B19" w:rsidRPr="00101403" w:rsidRDefault="00FD2096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E421ED" w:rsidRPr="00101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21ED" w:rsidRPr="0010140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образц</w:t>
            </w:r>
            <w:r w:rsidR="00E421ED" w:rsidRPr="0010140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(полисов) страхования</w:t>
            </w:r>
            <w:r w:rsidR="00781449"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(перестрахования)</w:t>
            </w:r>
          </w:p>
        </w:tc>
      </w:tr>
      <w:tr w:rsidR="00353B19" w:rsidRPr="00101403" w:rsidTr="00101403">
        <w:trPr>
          <w:trHeight w:val="426"/>
          <w:jc w:val="center"/>
        </w:trPr>
        <w:tc>
          <w:tcPr>
            <w:tcW w:w="1266" w:type="pct"/>
            <w:vMerge/>
          </w:tcPr>
          <w:p w:rsidR="00353B19" w:rsidRPr="00101403" w:rsidRDefault="00353B19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B19" w:rsidRPr="00101403" w:rsidRDefault="00E421ED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методического характера по заключению и исполнению договора страхования</w:t>
            </w:r>
            <w:r w:rsidR="00781449"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(перестрахования)</w:t>
            </w:r>
          </w:p>
        </w:tc>
      </w:tr>
      <w:tr w:rsidR="00E421ED" w:rsidRPr="00101403" w:rsidTr="00101403">
        <w:trPr>
          <w:trHeight w:val="641"/>
          <w:jc w:val="center"/>
        </w:trPr>
        <w:tc>
          <w:tcPr>
            <w:tcW w:w="1266" w:type="pct"/>
            <w:vMerge/>
          </w:tcPr>
          <w:p w:rsidR="00E421ED" w:rsidRPr="00101403" w:rsidRDefault="00E421ED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21ED" w:rsidRPr="00101403" w:rsidRDefault="00E421ED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Привлечение потребителей страховых (перестраховочных) услуг к заключению договоров страхования (перестрахования) по новым программам страхования (перестрахования)</w:t>
            </w:r>
          </w:p>
        </w:tc>
      </w:tr>
      <w:tr w:rsidR="0032409A" w:rsidRPr="00101403" w:rsidTr="00101403">
        <w:trPr>
          <w:trHeight w:val="85"/>
          <w:jc w:val="center"/>
        </w:trPr>
        <w:tc>
          <w:tcPr>
            <w:tcW w:w="1266" w:type="pct"/>
            <w:vMerge w:val="restart"/>
          </w:tcPr>
          <w:p w:rsidR="0032409A" w:rsidRPr="00101403" w:rsidRDefault="0032409A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2409A" w:rsidRPr="00101403" w:rsidRDefault="0032409A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E421ED"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</w:t>
            </w: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страховые программы и страховые продукты</w:t>
            </w:r>
          </w:p>
        </w:tc>
      </w:tr>
      <w:tr w:rsidR="008D095F" w:rsidRPr="00101403" w:rsidTr="00101403">
        <w:trPr>
          <w:trHeight w:val="85"/>
          <w:jc w:val="center"/>
        </w:trPr>
        <w:tc>
          <w:tcPr>
            <w:tcW w:w="1266" w:type="pct"/>
            <w:vMerge/>
          </w:tcPr>
          <w:p w:rsidR="008D095F" w:rsidRPr="00101403" w:rsidRDefault="008D095F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095F" w:rsidRPr="00101403" w:rsidRDefault="008D095F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Анализировать риски на международном и национальном уровне</w:t>
            </w:r>
          </w:p>
        </w:tc>
      </w:tr>
      <w:tr w:rsidR="00E421ED" w:rsidRPr="00101403" w:rsidTr="00101403">
        <w:trPr>
          <w:trHeight w:val="85"/>
          <w:jc w:val="center"/>
        </w:trPr>
        <w:tc>
          <w:tcPr>
            <w:tcW w:w="1266" w:type="pct"/>
            <w:vMerge/>
          </w:tcPr>
          <w:p w:rsidR="00E421ED" w:rsidRPr="00101403" w:rsidRDefault="00E421ED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21ED" w:rsidRPr="00101403" w:rsidRDefault="00E421ED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Разрабатывать стандартные (типовые) правила страхования</w:t>
            </w:r>
            <w:r w:rsidR="00781449"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460" w:rsidRPr="00101403" w:rsidTr="00101403">
        <w:trPr>
          <w:trHeight w:val="200"/>
          <w:jc w:val="center"/>
        </w:trPr>
        <w:tc>
          <w:tcPr>
            <w:tcW w:w="1266" w:type="pct"/>
            <w:vMerge/>
          </w:tcPr>
          <w:p w:rsidR="003A2460" w:rsidRPr="00101403" w:rsidRDefault="003A2460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2460" w:rsidRPr="00101403" w:rsidRDefault="003A2460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Разрабатывать типовые образцы договоров (полисов) страхования</w:t>
            </w:r>
          </w:p>
        </w:tc>
      </w:tr>
      <w:tr w:rsidR="00E421ED" w:rsidRPr="00101403" w:rsidTr="00101403">
        <w:trPr>
          <w:trHeight w:val="85"/>
          <w:jc w:val="center"/>
        </w:trPr>
        <w:tc>
          <w:tcPr>
            <w:tcW w:w="1266" w:type="pct"/>
            <w:vMerge/>
          </w:tcPr>
          <w:p w:rsidR="00E421ED" w:rsidRPr="00101403" w:rsidRDefault="00E421ED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21ED" w:rsidRPr="00101403" w:rsidRDefault="00E421ED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Разрабатывать новые страховые программы</w:t>
            </w:r>
          </w:p>
        </w:tc>
      </w:tr>
      <w:tr w:rsidR="00E421ED" w:rsidRPr="00101403" w:rsidTr="00101403">
        <w:trPr>
          <w:trHeight w:val="90"/>
          <w:jc w:val="center"/>
        </w:trPr>
        <w:tc>
          <w:tcPr>
            <w:tcW w:w="1266" w:type="pct"/>
            <w:vMerge/>
          </w:tcPr>
          <w:p w:rsidR="00E421ED" w:rsidRPr="00101403" w:rsidRDefault="00E421ED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21ED" w:rsidRPr="00101403" w:rsidRDefault="00E421ED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привлечения клиентов к заключению договоров страхования (перестрахования) по новым программам страхования (перестрахования)</w:t>
            </w:r>
          </w:p>
        </w:tc>
      </w:tr>
      <w:tr w:rsidR="00E421ED" w:rsidRPr="00101403" w:rsidTr="00101403">
        <w:trPr>
          <w:trHeight w:val="94"/>
          <w:jc w:val="center"/>
        </w:trPr>
        <w:tc>
          <w:tcPr>
            <w:tcW w:w="1266" w:type="pct"/>
            <w:vMerge w:val="restart"/>
          </w:tcPr>
          <w:p w:rsidR="00E421ED" w:rsidRPr="00101403" w:rsidRDefault="00E421ED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421ED" w:rsidRPr="00101403" w:rsidRDefault="00EE49C4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 Российской Федерации</w:t>
            </w:r>
          </w:p>
        </w:tc>
      </w:tr>
      <w:tr w:rsidR="00E421ED" w:rsidRPr="00101403" w:rsidTr="00101403">
        <w:trPr>
          <w:trHeight w:val="94"/>
          <w:jc w:val="center"/>
        </w:trPr>
        <w:tc>
          <w:tcPr>
            <w:tcW w:w="1266" w:type="pct"/>
            <w:vMerge/>
          </w:tcPr>
          <w:p w:rsidR="00E421ED" w:rsidRPr="00101403" w:rsidRDefault="00E421ED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21ED" w:rsidRPr="00101403" w:rsidRDefault="00E421ED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сфере страхования</w:t>
            </w:r>
          </w:p>
        </w:tc>
      </w:tr>
      <w:tr w:rsidR="00E421ED" w:rsidRPr="00101403" w:rsidTr="00101403">
        <w:trPr>
          <w:trHeight w:val="94"/>
          <w:jc w:val="center"/>
        </w:trPr>
        <w:tc>
          <w:tcPr>
            <w:tcW w:w="1266" w:type="pct"/>
            <w:vMerge/>
          </w:tcPr>
          <w:p w:rsidR="00E421ED" w:rsidRPr="00101403" w:rsidRDefault="00E421ED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21ED" w:rsidRPr="00101403" w:rsidRDefault="00E421ED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в сфере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05E" w:rsidRPr="00101403" w:rsidTr="00101403">
        <w:trPr>
          <w:trHeight w:val="94"/>
          <w:jc w:val="center"/>
        </w:trPr>
        <w:tc>
          <w:tcPr>
            <w:tcW w:w="1266" w:type="pct"/>
            <w:vMerge/>
          </w:tcPr>
          <w:p w:rsidR="0097005E" w:rsidRPr="00101403" w:rsidRDefault="0097005E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101403" w:rsidRDefault="0097005E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Методические документы в страховании (перестраховании)</w:t>
            </w:r>
          </w:p>
        </w:tc>
      </w:tr>
      <w:tr w:rsidR="0097005E" w:rsidRPr="00101403" w:rsidTr="00101403">
        <w:trPr>
          <w:trHeight w:val="94"/>
          <w:jc w:val="center"/>
        </w:trPr>
        <w:tc>
          <w:tcPr>
            <w:tcW w:w="1266" w:type="pct"/>
            <w:vMerge/>
          </w:tcPr>
          <w:p w:rsidR="0097005E" w:rsidRPr="00101403" w:rsidRDefault="0097005E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101403" w:rsidRDefault="0097005E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460" w:rsidRPr="00101403" w:rsidTr="00101403">
        <w:trPr>
          <w:trHeight w:val="96"/>
          <w:jc w:val="center"/>
        </w:trPr>
        <w:tc>
          <w:tcPr>
            <w:tcW w:w="1266" w:type="pct"/>
            <w:vMerge/>
          </w:tcPr>
          <w:p w:rsidR="003A2460" w:rsidRPr="00101403" w:rsidRDefault="003A2460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2460" w:rsidRPr="00101403" w:rsidRDefault="003A2460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F203F8" w:rsidRPr="00101403" w:rsidTr="00101403">
        <w:trPr>
          <w:trHeight w:val="94"/>
          <w:jc w:val="center"/>
        </w:trPr>
        <w:tc>
          <w:tcPr>
            <w:tcW w:w="1266" w:type="pct"/>
            <w:vMerge/>
          </w:tcPr>
          <w:p w:rsidR="00F203F8" w:rsidRPr="00101403" w:rsidRDefault="00F203F8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101403" w:rsidRDefault="00F203F8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Экономика отраслевых рынков</w:t>
            </w:r>
          </w:p>
        </w:tc>
      </w:tr>
      <w:tr w:rsidR="00F203F8" w:rsidRPr="00101403" w:rsidTr="00101403">
        <w:trPr>
          <w:trHeight w:val="94"/>
          <w:jc w:val="center"/>
        </w:trPr>
        <w:tc>
          <w:tcPr>
            <w:tcW w:w="1266" w:type="pct"/>
            <w:vMerge/>
          </w:tcPr>
          <w:p w:rsidR="00F203F8" w:rsidRPr="00101403" w:rsidRDefault="00F203F8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03F8" w:rsidRPr="00101403" w:rsidRDefault="00F203F8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</w:p>
        </w:tc>
      </w:tr>
      <w:tr w:rsidR="008D095F" w:rsidRPr="00101403" w:rsidTr="00101403">
        <w:trPr>
          <w:trHeight w:val="94"/>
          <w:jc w:val="center"/>
        </w:trPr>
        <w:tc>
          <w:tcPr>
            <w:tcW w:w="1266" w:type="pct"/>
            <w:vMerge/>
          </w:tcPr>
          <w:p w:rsidR="008D095F" w:rsidRPr="00101403" w:rsidRDefault="008D095F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095F" w:rsidRPr="00101403" w:rsidRDefault="008D095F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Риск-менеджмент</w:t>
            </w:r>
          </w:p>
        </w:tc>
      </w:tr>
      <w:tr w:rsidR="008D095F" w:rsidRPr="00101403" w:rsidTr="00101403">
        <w:trPr>
          <w:trHeight w:val="218"/>
          <w:jc w:val="center"/>
        </w:trPr>
        <w:tc>
          <w:tcPr>
            <w:tcW w:w="1266" w:type="pct"/>
            <w:vMerge/>
          </w:tcPr>
          <w:p w:rsidR="008D095F" w:rsidRPr="00101403" w:rsidRDefault="008D095F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095F" w:rsidRPr="00101403" w:rsidRDefault="008D095F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Маркетинг страховых услуг</w:t>
            </w:r>
          </w:p>
        </w:tc>
      </w:tr>
      <w:tr w:rsidR="008D095F" w:rsidRPr="00101403" w:rsidTr="00101403">
        <w:trPr>
          <w:trHeight w:val="221"/>
          <w:jc w:val="center"/>
        </w:trPr>
        <w:tc>
          <w:tcPr>
            <w:tcW w:w="1266" w:type="pct"/>
            <w:vMerge w:val="restart"/>
          </w:tcPr>
          <w:p w:rsidR="008D095F" w:rsidRPr="00101403" w:rsidRDefault="008D095F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D095F" w:rsidRPr="00101403" w:rsidRDefault="008D095F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03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технологиями на пользовательском уровне</w:t>
            </w:r>
          </w:p>
        </w:tc>
      </w:tr>
      <w:tr w:rsidR="008D095F" w:rsidRPr="00101403" w:rsidTr="00101403">
        <w:trPr>
          <w:trHeight w:val="221"/>
          <w:jc w:val="center"/>
        </w:trPr>
        <w:tc>
          <w:tcPr>
            <w:tcW w:w="1266" w:type="pct"/>
            <w:vMerge/>
          </w:tcPr>
          <w:p w:rsidR="008D095F" w:rsidRPr="00101403" w:rsidRDefault="008D095F" w:rsidP="001014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095F" w:rsidRPr="00101403" w:rsidRDefault="00A2734E" w:rsidP="001014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области страхования</w:t>
            </w:r>
          </w:p>
        </w:tc>
      </w:tr>
    </w:tbl>
    <w:p w:rsidR="00A73E97" w:rsidRPr="0048203A" w:rsidRDefault="00A73E9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t>3.4.3.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A73E9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BD6A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финансовой и страховой грамотности потребителей и поставщиков страховых (перестраховочных)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и иных лиц </w:t>
            </w:r>
            <w:r w:rsidR="00BD6A3D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D/03.7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2409A" w:rsidRPr="00A73E97" w:rsidTr="00A73E97">
        <w:trPr>
          <w:trHeight w:val="195"/>
          <w:jc w:val="center"/>
        </w:trPr>
        <w:tc>
          <w:tcPr>
            <w:tcW w:w="1266" w:type="pct"/>
            <w:vMerge w:val="restart"/>
          </w:tcPr>
          <w:p w:rsidR="0032409A" w:rsidRPr="00A73E97" w:rsidRDefault="0032409A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A73E97" w:rsidRDefault="00F35A8F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  <w:r w:rsidR="0032409A"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выставок </w:t>
            </w:r>
          </w:p>
        </w:tc>
      </w:tr>
      <w:tr w:rsidR="0097005E" w:rsidRPr="00A73E97" w:rsidTr="00A73E97">
        <w:trPr>
          <w:trHeight w:val="195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F35A8F" w:rsidP="00F35A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 круглых столов, конференций, си</w:t>
            </w:r>
            <w:r w:rsidR="00AA19A2" w:rsidRPr="00A73E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позиумов </w:t>
            </w:r>
          </w:p>
        </w:tc>
      </w:tr>
      <w:tr w:rsidR="0097005E" w:rsidRPr="00A73E97" w:rsidTr="00A73E97">
        <w:trPr>
          <w:trHeight w:val="195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97005E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Публикация в специализированных изданиях</w:t>
            </w:r>
          </w:p>
        </w:tc>
      </w:tr>
      <w:tr w:rsidR="0097005E" w:rsidRPr="00A73E97" w:rsidTr="00A73E97">
        <w:trPr>
          <w:trHeight w:val="195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2D47E0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Подготовка и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>нтервью и выступлени</w:t>
            </w: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73E97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</w:t>
            </w:r>
          </w:p>
        </w:tc>
      </w:tr>
      <w:tr w:rsidR="0097005E" w:rsidRPr="00A73E97" w:rsidTr="00A73E97">
        <w:trPr>
          <w:trHeight w:val="195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F35A8F" w:rsidP="00F35A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программ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 населения</w:t>
            </w:r>
          </w:p>
        </w:tc>
      </w:tr>
      <w:tr w:rsidR="0032409A" w:rsidRPr="00A73E97" w:rsidTr="00A73E97">
        <w:trPr>
          <w:trHeight w:val="426"/>
          <w:jc w:val="center"/>
        </w:trPr>
        <w:tc>
          <w:tcPr>
            <w:tcW w:w="1266" w:type="pct"/>
            <w:vMerge/>
          </w:tcPr>
          <w:p w:rsidR="0032409A" w:rsidRPr="00A73E97" w:rsidRDefault="0032409A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09A" w:rsidRPr="00A73E97" w:rsidRDefault="0097005E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 по формированию у граждан и представителей организаций навыков профессионального потребления страховых (перестраховочных) услуг</w:t>
            </w:r>
          </w:p>
        </w:tc>
      </w:tr>
      <w:tr w:rsidR="0032409A" w:rsidRPr="00A73E97" w:rsidTr="00A73E97">
        <w:trPr>
          <w:trHeight w:val="426"/>
          <w:jc w:val="center"/>
        </w:trPr>
        <w:tc>
          <w:tcPr>
            <w:tcW w:w="1266" w:type="pct"/>
            <w:vMerge/>
          </w:tcPr>
          <w:p w:rsidR="0032409A" w:rsidRPr="00A73E97" w:rsidRDefault="0032409A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09A" w:rsidRPr="00A73E97" w:rsidRDefault="0097005E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32409A" w:rsidRPr="00A73E97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09A" w:rsidRPr="00A73E97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2409A"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 обзор</w:t>
            </w: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2409A"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 стра</w:t>
            </w: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ховых (перестраховочных) рынков</w:t>
            </w:r>
          </w:p>
        </w:tc>
      </w:tr>
      <w:tr w:rsidR="0097005E" w:rsidRPr="00A73E97" w:rsidTr="00A73E97">
        <w:trPr>
          <w:trHeight w:val="208"/>
          <w:jc w:val="center"/>
        </w:trPr>
        <w:tc>
          <w:tcPr>
            <w:tcW w:w="1266" w:type="pct"/>
            <w:vMerge w:val="restart"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7005E" w:rsidRPr="00A73E97" w:rsidRDefault="0097005E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материалы на специализированные выставки </w:t>
            </w:r>
          </w:p>
        </w:tc>
      </w:tr>
      <w:tr w:rsidR="0097005E" w:rsidRPr="00A73E97" w:rsidTr="00A73E97">
        <w:trPr>
          <w:trHeight w:val="208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2D47E0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Проводить презентации во время специализированных выставок</w:t>
            </w:r>
          </w:p>
        </w:tc>
      </w:tr>
      <w:tr w:rsidR="0097005E" w:rsidRPr="00A73E97" w:rsidTr="00A73E97">
        <w:trPr>
          <w:trHeight w:val="208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3A2460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Участвовать в</w:t>
            </w:r>
            <w:r w:rsidR="002D47E0"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е и работе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>круглы</w:t>
            </w:r>
            <w:r w:rsidR="002D47E0" w:rsidRPr="00A73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="002D47E0" w:rsidRPr="00A73E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>, конференци</w:t>
            </w:r>
            <w:r w:rsidR="002D47E0" w:rsidRPr="00A73E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>, си</w:t>
            </w:r>
            <w:r w:rsidR="002D47E0" w:rsidRPr="00A73E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>позиум</w:t>
            </w:r>
            <w:r w:rsidR="002D47E0" w:rsidRPr="00A73E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05E" w:rsidRPr="00A73E97" w:rsidTr="00A73E97">
        <w:trPr>
          <w:trHeight w:val="208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2D47E0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Готовить п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>убликаци</w:t>
            </w: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и для специализированных изданий</w:t>
            </w:r>
          </w:p>
        </w:tc>
      </w:tr>
      <w:tr w:rsidR="002D47E0" w:rsidRPr="00A73E97" w:rsidTr="00A73E97">
        <w:trPr>
          <w:trHeight w:val="214"/>
          <w:jc w:val="center"/>
        </w:trPr>
        <w:tc>
          <w:tcPr>
            <w:tcW w:w="1266" w:type="pct"/>
            <w:vMerge/>
          </w:tcPr>
          <w:p w:rsidR="002D47E0" w:rsidRPr="00A73E97" w:rsidRDefault="002D47E0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47E0" w:rsidRPr="00A73E97" w:rsidRDefault="002D47E0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интервью и выступления для </w:t>
            </w:r>
            <w:r w:rsidR="00A73E97">
              <w:rPr>
                <w:rFonts w:ascii="Times New Roman" w:hAnsi="Times New Roman" w:cs="Times New Roman"/>
                <w:sz w:val="24"/>
                <w:szCs w:val="24"/>
              </w:rPr>
              <w:t>средств массовой информации</w:t>
            </w:r>
          </w:p>
        </w:tc>
      </w:tr>
      <w:tr w:rsidR="0097005E" w:rsidRPr="00A73E97" w:rsidTr="00A73E97">
        <w:trPr>
          <w:trHeight w:val="208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97005E" w:rsidP="000C6F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2D47E0" w:rsidRPr="00A73E97"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программах по финансовой грамотности населения</w:t>
            </w:r>
          </w:p>
        </w:tc>
      </w:tr>
      <w:tr w:rsidR="0097005E" w:rsidRPr="00A73E97" w:rsidTr="00A73E97">
        <w:trPr>
          <w:trHeight w:val="208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2D47E0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>росветительск</w:t>
            </w: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97005E"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формированию у граждан и представителей организаций навыков профессионального потребления страховых (перестраховочных) услуг</w:t>
            </w:r>
          </w:p>
        </w:tc>
      </w:tr>
      <w:tr w:rsidR="002D47E0" w:rsidRPr="00A73E97" w:rsidTr="00A73E97">
        <w:trPr>
          <w:trHeight w:val="503"/>
          <w:jc w:val="center"/>
        </w:trPr>
        <w:tc>
          <w:tcPr>
            <w:tcW w:w="1266" w:type="pct"/>
            <w:vMerge/>
          </w:tcPr>
          <w:p w:rsidR="002D47E0" w:rsidRPr="00A73E97" w:rsidRDefault="002D47E0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47E0" w:rsidRPr="00A73E97" w:rsidRDefault="002D47E0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информационные обзор</w:t>
            </w:r>
            <w:r w:rsidR="00A73E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(перестраховочных) рынков</w:t>
            </w:r>
          </w:p>
        </w:tc>
      </w:tr>
      <w:tr w:rsidR="0097005E" w:rsidRPr="00A73E97" w:rsidTr="00A73E97">
        <w:trPr>
          <w:trHeight w:val="190"/>
          <w:jc w:val="center"/>
        </w:trPr>
        <w:tc>
          <w:tcPr>
            <w:tcW w:w="1266" w:type="pct"/>
            <w:vMerge w:val="restart"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7005E" w:rsidRPr="00A73E97" w:rsidRDefault="00EE49C4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 Российской Федерации</w:t>
            </w:r>
          </w:p>
        </w:tc>
      </w:tr>
      <w:tr w:rsidR="0097005E" w:rsidRPr="00A73E97" w:rsidTr="00A73E97">
        <w:trPr>
          <w:trHeight w:val="190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97005E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законодательство в сфере страхования</w:t>
            </w:r>
          </w:p>
        </w:tc>
      </w:tr>
      <w:tr w:rsidR="0097005E" w:rsidRPr="00A73E97" w:rsidTr="00A73E97">
        <w:trPr>
          <w:trHeight w:val="190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97005E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в сфере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05E" w:rsidRPr="00A73E97" w:rsidTr="00A73E97">
        <w:trPr>
          <w:trHeight w:val="190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97005E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2460" w:rsidRPr="00A73E97" w:rsidTr="00A73E97">
        <w:trPr>
          <w:trHeight w:val="190"/>
          <w:jc w:val="center"/>
        </w:trPr>
        <w:tc>
          <w:tcPr>
            <w:tcW w:w="1266" w:type="pct"/>
            <w:vMerge/>
          </w:tcPr>
          <w:p w:rsidR="003A2460" w:rsidRPr="00A73E97" w:rsidRDefault="003A2460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2460" w:rsidRPr="00A73E97" w:rsidRDefault="003A2460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дело </w:t>
            </w:r>
          </w:p>
        </w:tc>
      </w:tr>
      <w:tr w:rsidR="00B73F77" w:rsidRPr="00A73E97" w:rsidTr="00A73E97">
        <w:trPr>
          <w:trHeight w:val="98"/>
          <w:jc w:val="center"/>
        </w:trPr>
        <w:tc>
          <w:tcPr>
            <w:tcW w:w="1266" w:type="pct"/>
            <w:vMerge/>
          </w:tcPr>
          <w:p w:rsidR="00B73F77" w:rsidRPr="00A73E97" w:rsidRDefault="00B73F77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3F77" w:rsidRPr="00A73E97" w:rsidRDefault="00B73F77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</w:tr>
      <w:tr w:rsidR="00B73F77" w:rsidRPr="00A73E97" w:rsidTr="00A73E97">
        <w:trPr>
          <w:trHeight w:val="190"/>
          <w:jc w:val="center"/>
        </w:trPr>
        <w:tc>
          <w:tcPr>
            <w:tcW w:w="1266" w:type="pct"/>
            <w:vMerge/>
          </w:tcPr>
          <w:p w:rsidR="00B73F77" w:rsidRPr="00A73E97" w:rsidRDefault="00B73F77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3F77" w:rsidRPr="00A73E97" w:rsidRDefault="00B73F77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</w:tr>
      <w:tr w:rsidR="00B73F77" w:rsidRPr="00A73E97" w:rsidTr="00A73E97">
        <w:trPr>
          <w:trHeight w:val="190"/>
          <w:jc w:val="center"/>
        </w:trPr>
        <w:tc>
          <w:tcPr>
            <w:tcW w:w="1266" w:type="pct"/>
            <w:vMerge/>
          </w:tcPr>
          <w:p w:rsidR="00B73F77" w:rsidRPr="00A73E97" w:rsidRDefault="00B73F77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3F77" w:rsidRPr="00A73E97" w:rsidRDefault="00B73F77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</w:t>
            </w:r>
          </w:p>
        </w:tc>
      </w:tr>
      <w:tr w:rsidR="0097005E" w:rsidRPr="00A73E97" w:rsidTr="00A73E97">
        <w:trPr>
          <w:trHeight w:val="190"/>
          <w:jc w:val="center"/>
        </w:trPr>
        <w:tc>
          <w:tcPr>
            <w:tcW w:w="1266" w:type="pct"/>
            <w:vMerge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05E" w:rsidRPr="00A73E97" w:rsidRDefault="0097005E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Макроэкономика </w:t>
            </w:r>
          </w:p>
        </w:tc>
      </w:tr>
      <w:tr w:rsidR="0097005E" w:rsidRPr="00A73E97" w:rsidTr="00A73E97">
        <w:trPr>
          <w:trHeight w:val="189"/>
          <w:jc w:val="center"/>
        </w:trPr>
        <w:tc>
          <w:tcPr>
            <w:tcW w:w="1266" w:type="pct"/>
          </w:tcPr>
          <w:p w:rsidR="0097005E" w:rsidRPr="00A73E97" w:rsidRDefault="0097005E" w:rsidP="00A73E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97005E" w:rsidRPr="00A73E97" w:rsidRDefault="0097005E" w:rsidP="00A73E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7">
              <w:rPr>
                <w:rFonts w:ascii="Times New Roman" w:hAnsi="Times New Roman" w:cs="Times New Roman"/>
                <w:sz w:val="24"/>
                <w:szCs w:val="24"/>
              </w:rPr>
              <w:t>Навыки публичных выступлений</w:t>
            </w:r>
          </w:p>
        </w:tc>
      </w:tr>
    </w:tbl>
    <w:p w:rsidR="003714C2" w:rsidRPr="0048203A" w:rsidRDefault="003714C2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3714C2">
      <w:pPr>
        <w:pStyle w:val="22"/>
      </w:pPr>
      <w:bookmarkStart w:id="8" w:name="_Toc410808612"/>
      <w:r w:rsidRPr="0048203A">
        <w:t>3.5. Обобщенная трудовая функция</w:t>
      </w:r>
      <w:bookmarkEnd w:id="8"/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A6F74" w:rsidRPr="0048203A" w:rsidTr="004165C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страховыми брокерскими организациями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2409A" w:rsidRPr="0048203A" w:rsidTr="00E248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2267" w:type="dxa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9D5CF7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Директор страховой брокерской организации</w:t>
            </w:r>
          </w:p>
          <w:p w:rsidR="00B73F77" w:rsidRPr="0048203A" w:rsidRDefault="00B73F77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B73F77" w:rsidRPr="0048203A" w:rsidRDefault="00B73F77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Президент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66CA3" w:rsidRPr="00A2734E" w:rsidRDefault="00866CA3" w:rsidP="0048203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 специалитет, магистратура</w:t>
            </w:r>
            <w:r w:rsidR="003047D6"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9D32D4" w:rsidRPr="00A2734E" w:rsidRDefault="0032409A" w:rsidP="0048203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Программы подготовки научно-педа</w:t>
            </w:r>
            <w:r w:rsidR="009D32D4"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гогических кадров в аспирантуре</w:t>
            </w:r>
          </w:p>
          <w:p w:rsidR="0032409A" w:rsidRPr="00A2734E" w:rsidRDefault="00866CA3" w:rsidP="0048203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57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2409A" w:rsidRPr="0048203A" w:rsidRDefault="0032409A" w:rsidP="00866C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Опыт руководящей должности по профилю не менее </w:t>
            </w:r>
            <w:r w:rsidR="00866CA3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32409A" w:rsidRPr="0048203A" w:rsidTr="00E24840">
        <w:trPr>
          <w:jc w:val="center"/>
        </w:trPr>
        <w:tc>
          <w:tcPr>
            <w:tcW w:w="1213" w:type="pc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46D29" w:rsidRDefault="00546D2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судимости</w:t>
            </w:r>
          </w:p>
          <w:p w:rsidR="0032409A" w:rsidRPr="0048203A" w:rsidRDefault="00A2734E" w:rsidP="00A2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допускаются лица,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F77" w:rsidRPr="0048203A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ившие</w:t>
            </w:r>
            <w:r w:rsidR="00B73F77"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страховщиком в течение двух лет до признания его арбитражным судом банкротом</w:t>
            </w:r>
            <w:r w:rsidR="00B73F77" w:rsidRPr="00A2734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A2734E">
              <w:rPr>
                <w:rFonts w:ascii="Times New Roman" w:hAnsi="Times New Roman" w:cs="Times New Roman"/>
                <w:sz w:val="24"/>
                <w:szCs w:val="24"/>
              </w:rPr>
              <w:t>лица, состоящие</w:t>
            </w:r>
            <w:r w:rsidR="003047D6" w:rsidRPr="00A27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F77" w:rsidRPr="00A2734E">
              <w:rPr>
                <w:rFonts w:ascii="Times New Roman" w:hAnsi="Times New Roman" w:cs="Times New Roman"/>
                <w:sz w:val="24"/>
                <w:szCs w:val="24"/>
              </w:rPr>
              <w:t>в органах управления страховщика, его дочерних и зависимых обществах</w:t>
            </w:r>
          </w:p>
        </w:tc>
      </w:tr>
      <w:tr w:rsidR="003E2BAF" w:rsidRPr="0048203A" w:rsidTr="00E24840">
        <w:trPr>
          <w:jc w:val="center"/>
        </w:trPr>
        <w:tc>
          <w:tcPr>
            <w:tcW w:w="1213" w:type="pct"/>
          </w:tcPr>
          <w:p w:rsidR="003E2BAF" w:rsidRPr="0048203A" w:rsidRDefault="003E2BAF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E2BAF" w:rsidRDefault="003E2BAF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3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2409A" w:rsidRPr="0048203A" w:rsidTr="00546D29">
        <w:trPr>
          <w:jc w:val="center"/>
        </w:trPr>
        <w:tc>
          <w:tcPr>
            <w:tcW w:w="1282" w:type="pct"/>
            <w:vAlign w:val="center"/>
          </w:tcPr>
          <w:p w:rsidR="0032409A" w:rsidRPr="0048203A" w:rsidRDefault="0032409A" w:rsidP="00546D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2409A" w:rsidRPr="0048203A" w:rsidRDefault="0032409A" w:rsidP="00546D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2409A" w:rsidRPr="0048203A" w:rsidRDefault="0032409A" w:rsidP="00546D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73F77" w:rsidRPr="0048203A" w:rsidTr="003E2BAF">
        <w:trPr>
          <w:jc w:val="center"/>
        </w:trPr>
        <w:tc>
          <w:tcPr>
            <w:tcW w:w="1282" w:type="pct"/>
          </w:tcPr>
          <w:p w:rsidR="00B73F77" w:rsidRPr="0048203A" w:rsidRDefault="00B73F77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B73F77" w:rsidRPr="0048203A" w:rsidRDefault="00B73F77" w:rsidP="00511C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B73F77" w:rsidRPr="0048203A" w:rsidRDefault="00B73F77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3E2BAF" w:rsidRPr="0048203A" w:rsidTr="003E2BAF">
        <w:trPr>
          <w:trHeight w:val="283"/>
          <w:jc w:val="center"/>
        </w:trPr>
        <w:tc>
          <w:tcPr>
            <w:tcW w:w="1282" w:type="pct"/>
          </w:tcPr>
          <w:p w:rsidR="003E2BAF" w:rsidRPr="0048203A" w:rsidRDefault="003E2BAF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3E2BAF" w:rsidRPr="0048203A" w:rsidRDefault="003E2BAF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3E2BAF" w:rsidRPr="003E2BAF" w:rsidRDefault="003E2BAF" w:rsidP="003E2B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(начальник) учреждения (организации)</w:t>
            </w:r>
          </w:p>
        </w:tc>
      </w:tr>
      <w:tr w:rsidR="003E2BAF" w:rsidRPr="0048203A" w:rsidTr="003E2BAF">
        <w:trPr>
          <w:trHeight w:val="283"/>
          <w:jc w:val="center"/>
        </w:trPr>
        <w:tc>
          <w:tcPr>
            <w:tcW w:w="1282" w:type="pct"/>
          </w:tcPr>
          <w:p w:rsidR="003E2BAF" w:rsidRPr="0048203A" w:rsidRDefault="003E2BAF" w:rsidP="003E2B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BAF">
              <w:rPr>
                <w:rFonts w:ascii="Times New Roman" w:hAnsi="Times New Roman" w:cs="Times New Roman"/>
                <w:bCs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3E2BAF" w:rsidRDefault="00511CD5" w:rsidP="00E46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B2B">
              <w:rPr>
                <w:rFonts w:ascii="Times New Roman" w:hAnsi="Times New Roman" w:cs="Times New Roman"/>
                <w:sz w:val="24"/>
                <w:szCs w:val="24"/>
              </w:rPr>
              <w:t>0539</w:t>
            </w:r>
          </w:p>
        </w:tc>
        <w:tc>
          <w:tcPr>
            <w:tcW w:w="2837" w:type="pct"/>
          </w:tcPr>
          <w:p w:rsidR="003E2BAF" w:rsidRPr="003E2BAF" w:rsidRDefault="00E46B2B" w:rsidP="003E2BA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фирмы</w:t>
            </w:r>
          </w:p>
        </w:tc>
      </w:tr>
      <w:tr w:rsidR="0032409A" w:rsidRPr="0048203A" w:rsidTr="00546D29">
        <w:trPr>
          <w:jc w:val="center"/>
        </w:trPr>
        <w:tc>
          <w:tcPr>
            <w:tcW w:w="1282" w:type="pct"/>
            <w:vMerge w:val="restart"/>
          </w:tcPr>
          <w:p w:rsidR="0032409A" w:rsidRPr="0048203A" w:rsidRDefault="0032409A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32409A" w:rsidRPr="0048203A" w:rsidRDefault="0032409A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32409A" w:rsidRPr="0048203A" w:rsidRDefault="0032409A" w:rsidP="00A2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2409A" w:rsidRPr="0048203A" w:rsidTr="00546D29">
        <w:trPr>
          <w:jc w:val="center"/>
        </w:trPr>
        <w:tc>
          <w:tcPr>
            <w:tcW w:w="1282" w:type="pct"/>
            <w:vMerge/>
          </w:tcPr>
          <w:p w:rsidR="0032409A" w:rsidRPr="0048203A" w:rsidRDefault="0032409A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32409A" w:rsidRPr="0048203A" w:rsidRDefault="0032409A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32409A" w:rsidRPr="0048203A" w:rsidRDefault="0032409A" w:rsidP="00A2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  <w:tr w:rsidR="00B73F77" w:rsidRPr="0048203A" w:rsidTr="00546D29">
        <w:trPr>
          <w:jc w:val="center"/>
        </w:trPr>
        <w:tc>
          <w:tcPr>
            <w:tcW w:w="1282" w:type="pct"/>
          </w:tcPr>
          <w:p w:rsidR="00B73F77" w:rsidRPr="0048203A" w:rsidRDefault="00B73F77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ОКСВНК</w:t>
            </w:r>
            <w:r w:rsidR="00A2734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B73F77" w:rsidRPr="0048203A" w:rsidRDefault="00511CD5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0513</w:t>
            </w: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pct"/>
          </w:tcPr>
          <w:p w:rsidR="00B73F77" w:rsidRPr="0048203A" w:rsidRDefault="00511CD5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Управление в</w:t>
            </w:r>
            <w:r w:rsidR="0033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33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CD5"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системах</w:t>
            </w:r>
          </w:p>
        </w:tc>
      </w:tr>
    </w:tbl>
    <w:p w:rsidR="00511CD5" w:rsidRDefault="00511CD5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597" w:rsidRDefault="00C5759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597" w:rsidRDefault="00C5759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597" w:rsidRDefault="00C5759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597" w:rsidRDefault="00C5759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597" w:rsidRDefault="00C5759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597" w:rsidRDefault="00C5759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597" w:rsidRDefault="00C5759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597" w:rsidRDefault="00C5759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597" w:rsidRDefault="00C5759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t>3.5.1.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546D2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страховой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брокерской организации и планирование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ее реализации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E/01.8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A2460" w:rsidRPr="00546D29" w:rsidTr="00546D29">
        <w:trPr>
          <w:trHeight w:val="96"/>
          <w:jc w:val="center"/>
        </w:trPr>
        <w:tc>
          <w:tcPr>
            <w:tcW w:w="1266" w:type="pct"/>
            <w:vMerge w:val="restart"/>
          </w:tcPr>
          <w:p w:rsidR="003A2460" w:rsidRPr="00546D29" w:rsidRDefault="003A2460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A2460" w:rsidRPr="00546D29" w:rsidRDefault="003A2460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страховой брокерской организации</w:t>
            </w:r>
          </w:p>
        </w:tc>
      </w:tr>
      <w:tr w:rsidR="00BE76C4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развития страховой брокерской организации</w:t>
            </w:r>
          </w:p>
        </w:tc>
      </w:tr>
      <w:tr w:rsidR="00BE76C4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Определение целевых качественных показателей результатов деятельности страховой брокерской организации</w:t>
            </w:r>
          </w:p>
        </w:tc>
      </w:tr>
      <w:tr w:rsidR="00BE76C4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Определение целевых количественных показателей результатов деятельности страховой брокерской организации</w:t>
            </w:r>
          </w:p>
        </w:tc>
      </w:tr>
      <w:tr w:rsidR="00BE76C4" w:rsidRPr="00546D29" w:rsidTr="00546D29">
        <w:trPr>
          <w:trHeight w:val="204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A2460" w:rsidRPr="00546D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еятельности страховой брокерской организации</w:t>
            </w:r>
          </w:p>
        </w:tc>
      </w:tr>
      <w:tr w:rsidR="00BE76C4" w:rsidRPr="00546D29" w:rsidTr="00546D29">
        <w:trPr>
          <w:trHeight w:val="179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страховой брокерской организации</w:t>
            </w:r>
          </w:p>
        </w:tc>
      </w:tr>
      <w:tr w:rsidR="00BE76C4" w:rsidRPr="00546D29" w:rsidTr="00546D29">
        <w:trPr>
          <w:trHeight w:val="184"/>
          <w:jc w:val="center"/>
        </w:trPr>
        <w:tc>
          <w:tcPr>
            <w:tcW w:w="1266" w:type="pct"/>
            <w:vMerge w:val="restart"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Формулировать цели развития страховой брокерской организации</w:t>
            </w:r>
          </w:p>
        </w:tc>
      </w:tr>
      <w:tr w:rsidR="00BE76C4" w:rsidRPr="00546D29" w:rsidTr="00546D29">
        <w:trPr>
          <w:trHeight w:val="187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Ставить задачи развития страховой брокерской организации</w:t>
            </w:r>
          </w:p>
        </w:tc>
      </w:tr>
      <w:tr w:rsidR="00BE76C4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Организовывать коллектив для реализации стратегии страховой брокерской организации</w:t>
            </w:r>
          </w:p>
        </w:tc>
      </w:tr>
      <w:tr w:rsidR="00BE76C4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 w:rsidR="00B264F8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="00B264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текущих задач страховой брокерской организации</w:t>
            </w:r>
          </w:p>
        </w:tc>
      </w:tr>
      <w:tr w:rsidR="00BE76C4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Планировать деятельность страховой брокерской организации</w:t>
            </w:r>
          </w:p>
        </w:tc>
      </w:tr>
      <w:tr w:rsidR="00BE76C4" w:rsidRPr="00546D29" w:rsidTr="00546D29">
        <w:trPr>
          <w:trHeight w:val="194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Разрабатывать стратегические и текущие планы</w:t>
            </w:r>
          </w:p>
        </w:tc>
      </w:tr>
      <w:tr w:rsidR="00BE76C4" w:rsidRPr="00546D29" w:rsidTr="00644A90">
        <w:trPr>
          <w:trHeight w:val="307"/>
          <w:jc w:val="center"/>
        </w:trPr>
        <w:tc>
          <w:tcPr>
            <w:tcW w:w="1266" w:type="pct"/>
            <w:vMerge w:val="restart"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76C4" w:rsidRPr="00546D29" w:rsidRDefault="00BE76C4" w:rsidP="00644A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  <w:r w:rsidR="00644A90">
              <w:rPr>
                <w:rFonts w:ascii="Times New Roman" w:hAnsi="Times New Roman" w:cs="Times New Roman"/>
                <w:sz w:val="24"/>
                <w:szCs w:val="24"/>
              </w:rPr>
              <w:t>ство Российской Федерации в сфере страхования</w:t>
            </w:r>
          </w:p>
        </w:tc>
      </w:tr>
      <w:tr w:rsidR="00BE76C4" w:rsidRPr="00546D29" w:rsidTr="00546D29">
        <w:trPr>
          <w:trHeight w:val="426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направления развития национальной и региональной экономики </w:t>
            </w:r>
          </w:p>
        </w:tc>
      </w:tr>
      <w:tr w:rsidR="00BE76C4" w:rsidRPr="00546D29" w:rsidTr="00546D29">
        <w:trPr>
          <w:trHeight w:val="193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Современные методы управления и бизнес-планирования</w:t>
            </w:r>
            <w:r w:rsidR="00AA19A2"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9A2" w:rsidRPr="00546D29" w:rsidTr="00546D29">
        <w:trPr>
          <w:trHeight w:val="193"/>
          <w:jc w:val="center"/>
        </w:trPr>
        <w:tc>
          <w:tcPr>
            <w:tcW w:w="1266" w:type="pct"/>
            <w:vMerge/>
          </w:tcPr>
          <w:p w:rsidR="00AA19A2" w:rsidRPr="00546D29" w:rsidRDefault="00AA19A2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9A2" w:rsidRPr="00546D29" w:rsidRDefault="00AA19A2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Теория и практика менеджмента</w:t>
            </w:r>
          </w:p>
        </w:tc>
      </w:tr>
      <w:tr w:rsidR="00BE76C4" w:rsidRPr="00546D29" w:rsidTr="00546D29">
        <w:trPr>
          <w:trHeight w:val="198"/>
          <w:jc w:val="center"/>
        </w:trPr>
        <w:tc>
          <w:tcPr>
            <w:tcW w:w="1266" w:type="pct"/>
            <w:vMerge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</w:tr>
      <w:tr w:rsidR="00BE76C4" w:rsidRPr="00546D29" w:rsidTr="00546D29">
        <w:trPr>
          <w:trHeight w:val="283"/>
          <w:jc w:val="center"/>
        </w:trPr>
        <w:tc>
          <w:tcPr>
            <w:tcW w:w="1266" w:type="pct"/>
          </w:tcPr>
          <w:p w:rsidR="00BE76C4" w:rsidRPr="00546D29" w:rsidRDefault="00BE76C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76C4" w:rsidRPr="00546D29" w:rsidRDefault="00546D2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t>3.5.2.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546D2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Управление кадрами страховой брокерской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E/02.8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2409A" w:rsidRPr="00546D29" w:rsidTr="00546D29">
        <w:trPr>
          <w:trHeight w:val="212"/>
          <w:jc w:val="center"/>
        </w:trPr>
        <w:tc>
          <w:tcPr>
            <w:tcW w:w="1266" w:type="pct"/>
            <w:vMerge w:val="restart"/>
          </w:tcPr>
          <w:p w:rsidR="0032409A" w:rsidRPr="00546D29" w:rsidRDefault="0032409A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546D29" w:rsidRDefault="00CD5CA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E45BD7" w:rsidRPr="00546D29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45BD7"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полит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5BD7" w:rsidRPr="00546D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5BD7"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страховой брокерской организации</w:t>
            </w:r>
          </w:p>
        </w:tc>
      </w:tr>
      <w:tr w:rsidR="00353B19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353B19" w:rsidRPr="00546D29" w:rsidRDefault="00353B1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B19" w:rsidRPr="00546D29" w:rsidRDefault="00E45BD7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CD5CA9" w:rsidRPr="00546D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 w:rsidR="00CD5CA9" w:rsidRPr="00546D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и метод</w:t>
            </w:r>
            <w:r w:rsidR="00CD5CA9" w:rsidRPr="00546D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отбора кадров для страховой 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брокерской организации</w:t>
            </w:r>
          </w:p>
        </w:tc>
      </w:tr>
      <w:tr w:rsidR="00CD5CA9" w:rsidRPr="00546D29" w:rsidTr="00546D29">
        <w:trPr>
          <w:trHeight w:val="192"/>
          <w:jc w:val="center"/>
        </w:trPr>
        <w:tc>
          <w:tcPr>
            <w:tcW w:w="1266" w:type="pct"/>
            <w:vMerge/>
          </w:tcPr>
          <w:p w:rsidR="00CD5CA9" w:rsidRPr="00546D29" w:rsidRDefault="00CD5CA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CA9" w:rsidRPr="00546D29" w:rsidRDefault="00CD5CA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управления персоналом</w:t>
            </w:r>
          </w:p>
        </w:tc>
      </w:tr>
      <w:tr w:rsidR="00CD5CA9" w:rsidRPr="00546D29" w:rsidTr="00546D29">
        <w:trPr>
          <w:trHeight w:val="167"/>
          <w:jc w:val="center"/>
        </w:trPr>
        <w:tc>
          <w:tcPr>
            <w:tcW w:w="1266" w:type="pct"/>
            <w:vMerge/>
          </w:tcPr>
          <w:p w:rsidR="00CD5CA9" w:rsidRPr="00546D29" w:rsidRDefault="00CD5CA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CA9" w:rsidRPr="00546D29" w:rsidRDefault="00CD5CA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Назнач</w:t>
            </w:r>
            <w:r w:rsidR="00546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ние высшего управленческого состава страховой брокерской организации</w:t>
            </w:r>
          </w:p>
        </w:tc>
      </w:tr>
      <w:tr w:rsidR="00CD5CA9" w:rsidRPr="00546D29" w:rsidTr="00546D29">
        <w:trPr>
          <w:trHeight w:val="167"/>
          <w:jc w:val="center"/>
        </w:trPr>
        <w:tc>
          <w:tcPr>
            <w:tcW w:w="1266" w:type="pct"/>
            <w:vMerge/>
          </w:tcPr>
          <w:p w:rsidR="00CD5CA9" w:rsidRPr="00546D29" w:rsidRDefault="00CD5CA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CA9" w:rsidRPr="00546D29" w:rsidRDefault="00CD5CA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Руководство высшим управленческим составом страховой брокерской организации</w:t>
            </w:r>
          </w:p>
        </w:tc>
      </w:tr>
      <w:tr w:rsidR="00CD5CA9" w:rsidRPr="00546D29" w:rsidTr="00546D29">
        <w:trPr>
          <w:trHeight w:val="426"/>
          <w:jc w:val="center"/>
        </w:trPr>
        <w:tc>
          <w:tcPr>
            <w:tcW w:w="1266" w:type="pct"/>
            <w:vMerge/>
          </w:tcPr>
          <w:p w:rsidR="00CD5CA9" w:rsidRPr="00546D29" w:rsidRDefault="00CD5CA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CA9" w:rsidRPr="00546D29" w:rsidRDefault="00CD5CA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высшего управленческого состава страховой брокерской организации</w:t>
            </w:r>
          </w:p>
        </w:tc>
      </w:tr>
      <w:tr w:rsidR="00CD5CA9" w:rsidRPr="00546D29" w:rsidTr="00546D29">
        <w:trPr>
          <w:trHeight w:val="180"/>
          <w:jc w:val="center"/>
        </w:trPr>
        <w:tc>
          <w:tcPr>
            <w:tcW w:w="1266" w:type="pct"/>
            <w:vMerge w:val="restart"/>
          </w:tcPr>
          <w:p w:rsidR="00CD5CA9" w:rsidRPr="00546D29" w:rsidRDefault="00CD5CA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D5CA9" w:rsidRPr="00546D29" w:rsidRDefault="00CD5CA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Формировать кадровую политику</w:t>
            </w:r>
          </w:p>
        </w:tc>
      </w:tr>
      <w:tr w:rsidR="00CD5CA9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CD5CA9" w:rsidRPr="00546D29" w:rsidRDefault="00CD5CA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CA9" w:rsidRPr="00546D29" w:rsidRDefault="00CD5CA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Оценивать профессиональные знания и навыки претендентов</w:t>
            </w:r>
          </w:p>
        </w:tc>
      </w:tr>
      <w:tr w:rsidR="00CD5CA9" w:rsidRPr="00546D29" w:rsidTr="00546D29">
        <w:trPr>
          <w:trHeight w:val="174"/>
          <w:jc w:val="center"/>
        </w:trPr>
        <w:tc>
          <w:tcPr>
            <w:tcW w:w="1266" w:type="pct"/>
            <w:vMerge/>
          </w:tcPr>
          <w:p w:rsidR="00CD5CA9" w:rsidRPr="00546D29" w:rsidRDefault="00CD5CA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CA9" w:rsidRPr="00546D29" w:rsidRDefault="00CD5CA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Управлять кадровыми ресурсами</w:t>
            </w:r>
          </w:p>
        </w:tc>
      </w:tr>
      <w:tr w:rsidR="006D53BB" w:rsidRPr="00546D29" w:rsidTr="00546D29">
        <w:trPr>
          <w:trHeight w:val="174"/>
          <w:jc w:val="center"/>
        </w:trPr>
        <w:tc>
          <w:tcPr>
            <w:tcW w:w="1266" w:type="pct"/>
            <w:vMerge/>
          </w:tcPr>
          <w:p w:rsidR="006D53BB" w:rsidRPr="00546D29" w:rsidRDefault="006D53BB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3BB" w:rsidRPr="00546D29" w:rsidRDefault="006D53BB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системы поощрения</w:t>
            </w:r>
          </w:p>
        </w:tc>
      </w:tr>
      <w:tr w:rsidR="00CD5CA9" w:rsidRPr="00546D29" w:rsidTr="00546D29">
        <w:trPr>
          <w:trHeight w:val="174"/>
          <w:jc w:val="center"/>
        </w:trPr>
        <w:tc>
          <w:tcPr>
            <w:tcW w:w="1266" w:type="pct"/>
            <w:vMerge/>
          </w:tcPr>
          <w:p w:rsidR="00CD5CA9" w:rsidRPr="00546D29" w:rsidRDefault="00CD5CA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CA9" w:rsidRPr="00546D29" w:rsidRDefault="00CD5CA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Формулировать задания сотрудникам</w:t>
            </w:r>
          </w:p>
        </w:tc>
      </w:tr>
      <w:tr w:rsidR="00CD5CA9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CD5CA9" w:rsidRPr="00546D29" w:rsidRDefault="00CD5CA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CA9" w:rsidRPr="00546D29" w:rsidRDefault="00CD5CA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Контролировать исполнения заданий</w:t>
            </w:r>
          </w:p>
        </w:tc>
      </w:tr>
      <w:tr w:rsidR="00CD5CA9" w:rsidRPr="00546D29" w:rsidTr="00546D29">
        <w:trPr>
          <w:trHeight w:val="168"/>
          <w:jc w:val="center"/>
        </w:trPr>
        <w:tc>
          <w:tcPr>
            <w:tcW w:w="1266" w:type="pct"/>
            <w:vMerge w:val="restart"/>
          </w:tcPr>
          <w:p w:rsidR="00CD5CA9" w:rsidRPr="00546D29" w:rsidRDefault="00CD5CA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D5CA9" w:rsidRPr="00546D29" w:rsidRDefault="00546D2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D53BB" w:rsidRPr="00546D29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53BB"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</w:p>
        </w:tc>
      </w:tr>
      <w:tr w:rsidR="006D53BB" w:rsidRPr="00546D29" w:rsidTr="00546D29">
        <w:trPr>
          <w:trHeight w:val="168"/>
          <w:jc w:val="center"/>
        </w:trPr>
        <w:tc>
          <w:tcPr>
            <w:tcW w:w="1266" w:type="pct"/>
            <w:vMerge/>
          </w:tcPr>
          <w:p w:rsidR="006D53BB" w:rsidRPr="00546D29" w:rsidRDefault="006D53BB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3BB" w:rsidRPr="00546D29" w:rsidRDefault="00546D2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53BB" w:rsidRPr="00546D29">
              <w:rPr>
                <w:rFonts w:ascii="Times New Roman" w:hAnsi="Times New Roman" w:cs="Times New Roman"/>
                <w:sz w:val="24"/>
                <w:szCs w:val="24"/>
              </w:rPr>
              <w:t>рудово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53BB"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="000420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6D53BB" w:rsidRPr="00546D29" w:rsidTr="00546D29">
        <w:trPr>
          <w:trHeight w:val="168"/>
          <w:jc w:val="center"/>
        </w:trPr>
        <w:tc>
          <w:tcPr>
            <w:tcW w:w="1266" w:type="pct"/>
            <w:vMerge/>
          </w:tcPr>
          <w:p w:rsidR="006D53BB" w:rsidRPr="00546D29" w:rsidRDefault="006D53BB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3BB" w:rsidRPr="00546D29" w:rsidRDefault="006D53BB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Теория и практика менеджмента</w:t>
            </w:r>
          </w:p>
        </w:tc>
      </w:tr>
      <w:tr w:rsidR="006D53BB" w:rsidRPr="00546D29" w:rsidTr="00546D29">
        <w:trPr>
          <w:trHeight w:val="168"/>
          <w:jc w:val="center"/>
        </w:trPr>
        <w:tc>
          <w:tcPr>
            <w:tcW w:w="1266" w:type="pct"/>
            <w:vMerge/>
          </w:tcPr>
          <w:p w:rsidR="006D53BB" w:rsidRPr="00546D29" w:rsidRDefault="006D53BB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3BB" w:rsidRPr="00546D29" w:rsidRDefault="006D53BB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546D2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в области кадровой политики и кадрового аудита</w:t>
            </w:r>
          </w:p>
        </w:tc>
      </w:tr>
      <w:tr w:rsidR="006D53BB" w:rsidRPr="00546D29" w:rsidTr="00546D29">
        <w:trPr>
          <w:trHeight w:val="158"/>
          <w:jc w:val="center"/>
        </w:trPr>
        <w:tc>
          <w:tcPr>
            <w:tcW w:w="1266" w:type="pct"/>
            <w:vMerge/>
          </w:tcPr>
          <w:p w:rsidR="006D53BB" w:rsidRPr="00546D29" w:rsidRDefault="006D53BB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3BB" w:rsidRPr="00546D29" w:rsidRDefault="006D53BB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Конфликтология и регулирование социально-трудовых отношений </w:t>
            </w:r>
          </w:p>
        </w:tc>
      </w:tr>
      <w:tr w:rsidR="006D53BB" w:rsidRPr="00546D29" w:rsidTr="00546D29">
        <w:trPr>
          <w:trHeight w:val="165"/>
          <w:jc w:val="center"/>
        </w:trPr>
        <w:tc>
          <w:tcPr>
            <w:tcW w:w="1266" w:type="pct"/>
          </w:tcPr>
          <w:p w:rsidR="006D53BB" w:rsidRPr="00546D29" w:rsidRDefault="006D53BB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D53BB" w:rsidRPr="00546D29" w:rsidRDefault="00546D2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t>3.5.3.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546D2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Оперативное руководство страховой брокерской организацией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E/03.8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2409A" w:rsidRPr="0048203A" w:rsidTr="00E24840">
        <w:trPr>
          <w:trHeight w:val="426"/>
          <w:jc w:val="center"/>
        </w:trPr>
        <w:tc>
          <w:tcPr>
            <w:tcW w:w="1266" w:type="pct"/>
            <w:vMerge w:val="restart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48203A" w:rsidRDefault="0032409A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6D53BB" w:rsidRPr="0048203A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6D53BB" w:rsidRPr="004820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D29">
              <w:rPr>
                <w:rFonts w:ascii="Times New Roman" w:hAnsi="Times New Roman" w:cs="Times New Roman"/>
                <w:sz w:val="24"/>
                <w:szCs w:val="24"/>
              </w:rPr>
              <w:t>страховой брокерской организации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в целом и ее структурных подразделений для выполнения поставленных целей, задач и заданий</w:t>
            </w:r>
          </w:p>
        </w:tc>
      </w:tr>
      <w:tr w:rsidR="0032409A" w:rsidRPr="0048203A" w:rsidTr="00B93041">
        <w:trPr>
          <w:trHeight w:val="85"/>
          <w:jc w:val="center"/>
        </w:trPr>
        <w:tc>
          <w:tcPr>
            <w:tcW w:w="1266" w:type="pct"/>
            <w:vMerge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09A" w:rsidRPr="0048203A" w:rsidRDefault="006D53BB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Взаимодействие с руководящим составом страховой брокерской организаци</w:t>
            </w:r>
            <w:r w:rsidR="00546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D53BB" w:rsidRPr="0048203A" w:rsidTr="00B93041">
        <w:trPr>
          <w:trHeight w:val="85"/>
          <w:jc w:val="center"/>
        </w:trPr>
        <w:tc>
          <w:tcPr>
            <w:tcW w:w="1266" w:type="pct"/>
            <w:vMerge/>
          </w:tcPr>
          <w:p w:rsidR="006D53BB" w:rsidRPr="0048203A" w:rsidRDefault="006D53BB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3BB" w:rsidRPr="0048203A" w:rsidRDefault="006D53BB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Выработка и принятие управленческих решени</w:t>
            </w:r>
            <w:r w:rsidR="00546D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3BB" w:rsidRPr="0048203A" w:rsidTr="00B93041">
        <w:trPr>
          <w:trHeight w:val="85"/>
          <w:jc w:val="center"/>
        </w:trPr>
        <w:tc>
          <w:tcPr>
            <w:tcW w:w="1266" w:type="pct"/>
            <w:vMerge/>
          </w:tcPr>
          <w:p w:rsidR="006D53BB" w:rsidRPr="0048203A" w:rsidRDefault="006D53BB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3BB" w:rsidRPr="0048203A" w:rsidRDefault="006D53BB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 и поручений</w:t>
            </w:r>
          </w:p>
        </w:tc>
      </w:tr>
      <w:tr w:rsidR="006D53BB" w:rsidRPr="0048203A" w:rsidTr="00E24840">
        <w:trPr>
          <w:trHeight w:val="426"/>
          <w:jc w:val="center"/>
        </w:trPr>
        <w:tc>
          <w:tcPr>
            <w:tcW w:w="1266" w:type="pct"/>
            <w:vMerge/>
          </w:tcPr>
          <w:p w:rsidR="006D53BB" w:rsidRPr="0048203A" w:rsidRDefault="006D53BB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3BB" w:rsidRPr="0048203A" w:rsidRDefault="006D53BB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Внедрение прогрессивных форм организации деятельности страховой брокерской организации</w:t>
            </w:r>
          </w:p>
        </w:tc>
      </w:tr>
      <w:tr w:rsidR="006D53BB" w:rsidRPr="0048203A" w:rsidTr="00B93041">
        <w:trPr>
          <w:trHeight w:val="206"/>
          <w:jc w:val="center"/>
        </w:trPr>
        <w:tc>
          <w:tcPr>
            <w:tcW w:w="1266" w:type="pct"/>
            <w:vMerge w:val="restart"/>
          </w:tcPr>
          <w:p w:rsidR="006D53BB" w:rsidRPr="0048203A" w:rsidRDefault="006D53BB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D53BB" w:rsidRPr="0048203A" w:rsidRDefault="006D53BB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Оперативно принимать решения</w:t>
            </w:r>
          </w:p>
        </w:tc>
      </w:tr>
      <w:tr w:rsidR="00BE76C4" w:rsidRPr="0048203A" w:rsidTr="00BE76C4">
        <w:trPr>
          <w:trHeight w:val="218"/>
          <w:jc w:val="center"/>
        </w:trPr>
        <w:tc>
          <w:tcPr>
            <w:tcW w:w="1266" w:type="pct"/>
            <w:vMerge/>
          </w:tcPr>
          <w:p w:rsidR="00BE76C4" w:rsidRPr="0048203A" w:rsidRDefault="00BE76C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48203A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Формулировать конкретные задания для подразделений и специалистов</w:t>
            </w:r>
          </w:p>
        </w:tc>
      </w:tr>
      <w:tr w:rsidR="00BE76C4" w:rsidRPr="0048203A" w:rsidTr="00E24840">
        <w:trPr>
          <w:trHeight w:val="426"/>
          <w:jc w:val="center"/>
        </w:trPr>
        <w:tc>
          <w:tcPr>
            <w:tcW w:w="1266" w:type="pct"/>
            <w:vMerge/>
          </w:tcPr>
          <w:p w:rsidR="00BE76C4" w:rsidRPr="0048203A" w:rsidRDefault="00BE76C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48203A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 w:rsidR="00BE76C4" w:rsidRPr="0048203A" w:rsidTr="006D53BB">
        <w:trPr>
          <w:trHeight w:val="220"/>
          <w:jc w:val="center"/>
        </w:trPr>
        <w:tc>
          <w:tcPr>
            <w:tcW w:w="1266" w:type="pct"/>
            <w:vMerge/>
          </w:tcPr>
          <w:p w:rsidR="00BE76C4" w:rsidRPr="0048203A" w:rsidRDefault="00BE76C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48203A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Контролировать исполнение поставленных задач</w:t>
            </w:r>
          </w:p>
        </w:tc>
      </w:tr>
      <w:tr w:rsidR="003A2460" w:rsidRPr="0048203A" w:rsidTr="00480C7B">
        <w:trPr>
          <w:trHeight w:val="96"/>
          <w:jc w:val="center"/>
        </w:trPr>
        <w:tc>
          <w:tcPr>
            <w:tcW w:w="1266" w:type="pct"/>
            <w:vMerge w:val="restart"/>
          </w:tcPr>
          <w:p w:rsidR="003A2460" w:rsidRPr="0048203A" w:rsidRDefault="003A2460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A2460" w:rsidRPr="0048203A" w:rsidRDefault="003A2460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E76C4" w:rsidRPr="0048203A" w:rsidTr="00B93041">
        <w:trPr>
          <w:trHeight w:val="213"/>
          <w:jc w:val="center"/>
        </w:trPr>
        <w:tc>
          <w:tcPr>
            <w:tcW w:w="1266" w:type="pct"/>
            <w:vMerge/>
          </w:tcPr>
          <w:p w:rsidR="00BE76C4" w:rsidRPr="0048203A" w:rsidRDefault="00BE76C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48203A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</w:p>
        </w:tc>
      </w:tr>
      <w:tr w:rsidR="00BE76C4" w:rsidRPr="0048203A" w:rsidTr="00B93041">
        <w:trPr>
          <w:trHeight w:val="213"/>
          <w:jc w:val="center"/>
        </w:trPr>
        <w:tc>
          <w:tcPr>
            <w:tcW w:w="1266" w:type="pct"/>
            <w:vMerge/>
          </w:tcPr>
          <w:p w:rsidR="00BE76C4" w:rsidRPr="0048203A" w:rsidRDefault="00BE76C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48203A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  <w:tr w:rsidR="00BE76C4" w:rsidRPr="0048203A" w:rsidTr="00B93041">
        <w:trPr>
          <w:trHeight w:val="218"/>
          <w:jc w:val="center"/>
        </w:trPr>
        <w:tc>
          <w:tcPr>
            <w:tcW w:w="1266" w:type="pct"/>
            <w:vMerge/>
          </w:tcPr>
          <w:p w:rsidR="00BE76C4" w:rsidRPr="0048203A" w:rsidRDefault="00BE76C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48203A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Бизнес-процессы страховой брокерской организации</w:t>
            </w:r>
          </w:p>
        </w:tc>
      </w:tr>
      <w:tr w:rsidR="00BE76C4" w:rsidRPr="0048203A" w:rsidTr="00BE76C4">
        <w:trPr>
          <w:trHeight w:val="211"/>
          <w:jc w:val="center"/>
        </w:trPr>
        <w:tc>
          <w:tcPr>
            <w:tcW w:w="1266" w:type="pct"/>
          </w:tcPr>
          <w:p w:rsidR="00BE76C4" w:rsidRPr="0048203A" w:rsidRDefault="00BE76C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76C4" w:rsidRPr="0048203A" w:rsidRDefault="00546D2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6D29" w:rsidRPr="0048203A" w:rsidRDefault="00546D29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t>3.5.4.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546D2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Анализ, оценка и контроль результатов деятельности страховой брокерской организации, подготовка и предоставление отчетов о деятельности в уполномоченные органы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E/04.8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E76C4" w:rsidRPr="0048203A" w:rsidTr="00E24840">
        <w:trPr>
          <w:trHeight w:val="426"/>
          <w:jc w:val="center"/>
        </w:trPr>
        <w:tc>
          <w:tcPr>
            <w:tcW w:w="1266" w:type="pct"/>
            <w:vMerge w:val="restart"/>
          </w:tcPr>
          <w:p w:rsidR="00BE76C4" w:rsidRPr="0048203A" w:rsidRDefault="00BE76C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76C4" w:rsidRPr="0048203A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заданий руководства страховой брокерской организации</w:t>
            </w:r>
          </w:p>
        </w:tc>
      </w:tr>
      <w:tr w:rsidR="00BB16E3" w:rsidRPr="0048203A" w:rsidTr="00E24840">
        <w:trPr>
          <w:trHeight w:val="426"/>
          <w:jc w:val="center"/>
        </w:trPr>
        <w:tc>
          <w:tcPr>
            <w:tcW w:w="1266" w:type="pct"/>
            <w:vMerge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48203A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Анализ качества исполнения заданий руководства страховой брокерской организации</w:t>
            </w:r>
          </w:p>
        </w:tc>
      </w:tr>
      <w:tr w:rsidR="00BE76C4" w:rsidRPr="0048203A" w:rsidTr="00E24840">
        <w:trPr>
          <w:trHeight w:val="426"/>
          <w:jc w:val="center"/>
        </w:trPr>
        <w:tc>
          <w:tcPr>
            <w:tcW w:w="1266" w:type="pct"/>
            <w:vMerge/>
          </w:tcPr>
          <w:p w:rsidR="00BE76C4" w:rsidRPr="0048203A" w:rsidRDefault="00BE76C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76C4" w:rsidRPr="0048203A" w:rsidRDefault="00BE76C4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деятельности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страховой брокерской организации</w:t>
            </w:r>
          </w:p>
        </w:tc>
      </w:tr>
      <w:tr w:rsidR="00BB16E3" w:rsidRPr="0048203A" w:rsidTr="00E24840">
        <w:trPr>
          <w:trHeight w:val="426"/>
          <w:jc w:val="center"/>
        </w:trPr>
        <w:tc>
          <w:tcPr>
            <w:tcW w:w="1266" w:type="pct"/>
            <w:vMerge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48203A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Анализ финансово-экономических показателей деятельности страховой брокерской организации</w:t>
            </w:r>
          </w:p>
        </w:tc>
      </w:tr>
      <w:tr w:rsidR="00BB16E3" w:rsidRPr="0048203A" w:rsidTr="00E24840">
        <w:trPr>
          <w:trHeight w:val="426"/>
          <w:jc w:val="center"/>
        </w:trPr>
        <w:tc>
          <w:tcPr>
            <w:tcW w:w="1266" w:type="pct"/>
            <w:vMerge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48203A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трудовых, материальных и финансовых ресурсов</w:t>
            </w:r>
          </w:p>
        </w:tc>
      </w:tr>
      <w:tr w:rsidR="00BB16E3" w:rsidRPr="0048203A" w:rsidTr="00BB16E3">
        <w:trPr>
          <w:trHeight w:val="224"/>
          <w:jc w:val="center"/>
        </w:trPr>
        <w:tc>
          <w:tcPr>
            <w:tcW w:w="1266" w:type="pct"/>
            <w:vMerge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48203A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подготовки отчетов в уполномоченные органы</w:t>
            </w:r>
          </w:p>
        </w:tc>
      </w:tr>
      <w:tr w:rsidR="00BB16E3" w:rsidRPr="0048203A" w:rsidTr="00BB16E3">
        <w:trPr>
          <w:trHeight w:val="227"/>
          <w:jc w:val="center"/>
        </w:trPr>
        <w:tc>
          <w:tcPr>
            <w:tcW w:w="1266" w:type="pct"/>
            <w:vMerge w:val="restart"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B16E3" w:rsidRPr="0048203A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Оценивать деятельность отдельных подразделений</w:t>
            </w:r>
          </w:p>
        </w:tc>
      </w:tr>
      <w:tr w:rsidR="00BB16E3" w:rsidRPr="0048203A" w:rsidTr="00E24840">
        <w:trPr>
          <w:trHeight w:val="426"/>
          <w:jc w:val="center"/>
        </w:trPr>
        <w:tc>
          <w:tcPr>
            <w:tcW w:w="1266" w:type="pct"/>
            <w:vMerge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48203A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финансово-экономические показатели деятельности страховой организации</w:t>
            </w:r>
          </w:p>
        </w:tc>
      </w:tr>
      <w:tr w:rsidR="00BB16E3" w:rsidRPr="0048203A" w:rsidTr="00E24840">
        <w:trPr>
          <w:trHeight w:val="426"/>
          <w:jc w:val="center"/>
        </w:trPr>
        <w:tc>
          <w:tcPr>
            <w:tcW w:w="1266" w:type="pct"/>
            <w:vMerge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48203A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 w:rsidR="00546D29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</w:t>
            </w:r>
            <w:r w:rsidR="00546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546D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оценки результатов деятельности</w:t>
            </w:r>
          </w:p>
        </w:tc>
      </w:tr>
      <w:tr w:rsidR="00BB16E3" w:rsidRPr="0048203A" w:rsidTr="00BB16E3">
        <w:trPr>
          <w:trHeight w:val="96"/>
          <w:jc w:val="center"/>
        </w:trPr>
        <w:tc>
          <w:tcPr>
            <w:tcW w:w="1266" w:type="pct"/>
            <w:vMerge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48203A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качество исполнения заданий</w:t>
            </w:r>
          </w:p>
        </w:tc>
      </w:tr>
      <w:tr w:rsidR="00BB16E3" w:rsidRPr="0048203A" w:rsidTr="00BB16E3">
        <w:trPr>
          <w:trHeight w:val="206"/>
          <w:jc w:val="center"/>
        </w:trPr>
        <w:tc>
          <w:tcPr>
            <w:tcW w:w="1266" w:type="pct"/>
            <w:vMerge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48203A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Владеть методами финансово-аналитической работы</w:t>
            </w:r>
          </w:p>
        </w:tc>
      </w:tr>
      <w:tr w:rsidR="00BB16E3" w:rsidRPr="0048203A" w:rsidTr="00644A90">
        <w:trPr>
          <w:trHeight w:val="317"/>
          <w:jc w:val="center"/>
        </w:trPr>
        <w:tc>
          <w:tcPr>
            <w:tcW w:w="1266" w:type="pct"/>
            <w:vMerge w:val="restart"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B16E3" w:rsidRPr="0048203A" w:rsidRDefault="00644A90" w:rsidP="00546D29">
            <w:pPr>
              <w:suppressAutoHyphens/>
              <w:spacing w:after="0" w:line="240" w:lineRule="auto"/>
              <w:jc w:val="both"/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Российской Федерации в сфере страхования</w:t>
            </w:r>
          </w:p>
        </w:tc>
      </w:tr>
      <w:tr w:rsidR="00480C7B" w:rsidRPr="0048203A" w:rsidTr="00480C7B">
        <w:trPr>
          <w:trHeight w:val="96"/>
          <w:jc w:val="center"/>
        </w:trPr>
        <w:tc>
          <w:tcPr>
            <w:tcW w:w="1266" w:type="pct"/>
            <w:vMerge/>
          </w:tcPr>
          <w:p w:rsidR="00480C7B" w:rsidRPr="0048203A" w:rsidRDefault="00480C7B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0C7B" w:rsidRPr="0048203A" w:rsidRDefault="00480C7B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B16E3" w:rsidRPr="0048203A" w:rsidTr="00BB16E3">
        <w:trPr>
          <w:trHeight w:val="96"/>
          <w:jc w:val="center"/>
        </w:trPr>
        <w:tc>
          <w:tcPr>
            <w:tcW w:w="1266" w:type="pct"/>
            <w:vMerge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48203A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  <w:tr w:rsidR="00BB16E3" w:rsidRPr="0048203A" w:rsidTr="00BB16E3">
        <w:trPr>
          <w:trHeight w:val="224"/>
          <w:jc w:val="center"/>
        </w:trPr>
        <w:tc>
          <w:tcPr>
            <w:tcW w:w="1266" w:type="pct"/>
            <w:vMerge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48203A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</w:t>
            </w:r>
          </w:p>
        </w:tc>
      </w:tr>
      <w:tr w:rsidR="00BB16E3" w:rsidRPr="0048203A" w:rsidTr="00BB16E3">
        <w:trPr>
          <w:trHeight w:val="199"/>
          <w:jc w:val="center"/>
        </w:trPr>
        <w:tc>
          <w:tcPr>
            <w:tcW w:w="1266" w:type="pct"/>
          </w:tcPr>
          <w:p w:rsidR="00BB16E3" w:rsidRPr="0048203A" w:rsidRDefault="00BB16E3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B16E3" w:rsidRPr="0048203A" w:rsidRDefault="00546D29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409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3A">
        <w:rPr>
          <w:rFonts w:ascii="Times New Roman" w:hAnsi="Times New Roman" w:cs="Times New Roman"/>
          <w:b/>
          <w:sz w:val="24"/>
          <w:szCs w:val="24"/>
        </w:rPr>
        <w:lastRenderedPageBreak/>
        <w:t>3.5.5. Трудовая функция</w:t>
      </w:r>
    </w:p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A6F74" w:rsidRPr="0048203A" w:rsidTr="00546D2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6F74" w:rsidRPr="0048203A" w:rsidRDefault="00DA6F74" w:rsidP="00416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страховой брокерской организации в органах государственного управления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 учреждениях</w:t>
            </w: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E/05.8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6F74" w:rsidRPr="0048203A" w:rsidRDefault="00DA6F74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409A" w:rsidRPr="0048203A" w:rsidTr="00E248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09A" w:rsidRPr="0048203A" w:rsidTr="00E24840">
        <w:trPr>
          <w:jc w:val="center"/>
        </w:trPr>
        <w:tc>
          <w:tcPr>
            <w:tcW w:w="1266" w:type="pct"/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409A" w:rsidRPr="0048203A" w:rsidRDefault="0032409A" w:rsidP="004820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409A" w:rsidRPr="0048203A" w:rsidRDefault="0032409A" w:rsidP="004820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3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409A" w:rsidRPr="0048203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2409A" w:rsidRPr="00546D29" w:rsidTr="00546D29">
        <w:trPr>
          <w:trHeight w:val="426"/>
          <w:jc w:val="center"/>
        </w:trPr>
        <w:tc>
          <w:tcPr>
            <w:tcW w:w="1266" w:type="pct"/>
            <w:vMerge w:val="restart"/>
          </w:tcPr>
          <w:p w:rsidR="0032409A" w:rsidRPr="00546D29" w:rsidRDefault="0032409A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09A" w:rsidRPr="00546D29" w:rsidRDefault="0032409A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Заключе</w:t>
            </w:r>
            <w:r w:rsidR="00BB16E3" w:rsidRPr="00546D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</w:t>
            </w:r>
            <w:r w:rsidR="00BB16E3" w:rsidRPr="00546D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и ины</w:t>
            </w:r>
            <w:r w:rsidR="00BB16E3" w:rsidRPr="00546D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16E3" w:rsidRPr="00546D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, соглашени</w:t>
            </w:r>
            <w:r w:rsidR="00BB16E3" w:rsidRPr="00546D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, меморандум</w:t>
            </w:r>
            <w:r w:rsidR="00BB16E3" w:rsidRPr="00546D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страховой брокерской организации</w:t>
            </w:r>
          </w:p>
        </w:tc>
      </w:tr>
      <w:tr w:rsidR="00480C7B" w:rsidRPr="00546D29" w:rsidTr="00546D29">
        <w:trPr>
          <w:trHeight w:val="379"/>
          <w:jc w:val="center"/>
        </w:trPr>
        <w:tc>
          <w:tcPr>
            <w:tcW w:w="1266" w:type="pct"/>
            <w:vMerge/>
          </w:tcPr>
          <w:p w:rsidR="00480C7B" w:rsidRPr="00546D29" w:rsidRDefault="00480C7B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0C7B" w:rsidRPr="00546D29" w:rsidRDefault="00480C7B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Взаимодействие с различными общественными и частными организациями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16E3" w:rsidRPr="00546D29" w:rsidTr="00546D29">
        <w:trPr>
          <w:trHeight w:val="200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Вступление в членство профессиональных общественных организаций</w:t>
            </w:r>
          </w:p>
        </w:tc>
      </w:tr>
      <w:tr w:rsidR="00BB16E3" w:rsidRPr="00546D29" w:rsidTr="00546D29">
        <w:trPr>
          <w:trHeight w:val="204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Выступление на общественно-политических и научных мероприятиях</w:t>
            </w:r>
          </w:p>
        </w:tc>
      </w:tr>
      <w:tr w:rsidR="00BB16E3" w:rsidRPr="00546D29" w:rsidTr="00546D29">
        <w:trPr>
          <w:trHeight w:val="228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Выступление в средствах массовой информации</w:t>
            </w:r>
          </w:p>
        </w:tc>
      </w:tr>
      <w:tr w:rsidR="00BB16E3" w:rsidRPr="00546D29" w:rsidTr="00546D29">
        <w:trPr>
          <w:trHeight w:val="228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Публикации в общественно-политических изданиях</w:t>
            </w:r>
          </w:p>
        </w:tc>
      </w:tr>
      <w:tr w:rsidR="00BB16E3" w:rsidRPr="00546D29" w:rsidTr="00546D29">
        <w:trPr>
          <w:trHeight w:val="187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мероприятиях</w:t>
            </w:r>
          </w:p>
        </w:tc>
      </w:tr>
      <w:tr w:rsidR="00BB16E3" w:rsidRPr="00546D29" w:rsidTr="00546D29">
        <w:trPr>
          <w:trHeight w:val="85"/>
          <w:jc w:val="center"/>
        </w:trPr>
        <w:tc>
          <w:tcPr>
            <w:tcW w:w="1266" w:type="pct"/>
            <w:vMerge w:val="restart"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Устанавливать договорные отношения с различными общественными и частными организациями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16E3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Анализировать официальные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BB16E3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Принимать решения о вступлении в общественные организации</w:t>
            </w:r>
          </w:p>
        </w:tc>
      </w:tr>
      <w:tr w:rsidR="00BB16E3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Владеть тактикой ведения переговоров</w:t>
            </w:r>
          </w:p>
        </w:tc>
      </w:tr>
      <w:tr w:rsidR="00BB16E3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Обладать навыками деловой переписки</w:t>
            </w:r>
          </w:p>
        </w:tc>
      </w:tr>
      <w:tr w:rsidR="00BB16E3" w:rsidRPr="00546D29" w:rsidTr="00546D29">
        <w:trPr>
          <w:trHeight w:val="85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Владеть навыками публичных выступлений и дискуссий</w:t>
            </w:r>
          </w:p>
        </w:tc>
      </w:tr>
      <w:tr w:rsidR="00BB16E3" w:rsidRPr="00546D29" w:rsidTr="00546D29">
        <w:trPr>
          <w:trHeight w:val="177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Обеспечивать</w:t>
            </w:r>
            <w:r w:rsidR="00304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внешние коммуникации </w:t>
            </w:r>
          </w:p>
        </w:tc>
      </w:tr>
      <w:tr w:rsidR="00BB16E3" w:rsidRPr="00546D29" w:rsidTr="00546D29">
        <w:trPr>
          <w:trHeight w:val="160"/>
          <w:jc w:val="center"/>
        </w:trPr>
        <w:tc>
          <w:tcPr>
            <w:tcW w:w="1266" w:type="pct"/>
            <w:vMerge w:val="restart"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B16E3" w:rsidRPr="00546D29" w:rsidRDefault="003047D6" w:rsidP="003047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16E3" w:rsidRPr="00546D29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16E3"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16E3"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B16E3" w:rsidRPr="00546D29" w:rsidTr="00546D29">
        <w:trPr>
          <w:trHeight w:val="160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документы в сфере финансовых рынков </w:t>
            </w:r>
          </w:p>
        </w:tc>
      </w:tr>
      <w:tr w:rsidR="00BB16E3" w:rsidRPr="00546D29" w:rsidTr="00546D29">
        <w:trPr>
          <w:trHeight w:val="160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социально-экономической политики</w:t>
            </w:r>
          </w:p>
        </w:tc>
      </w:tr>
      <w:tr w:rsidR="00BB16E3" w:rsidRPr="00546D29" w:rsidTr="00546D29">
        <w:trPr>
          <w:trHeight w:val="160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B16E3" w:rsidRPr="00546D29" w:rsidTr="00546D29">
        <w:trPr>
          <w:trHeight w:val="160"/>
          <w:jc w:val="center"/>
        </w:trPr>
        <w:tc>
          <w:tcPr>
            <w:tcW w:w="1266" w:type="pct"/>
            <w:vMerge/>
          </w:tcPr>
          <w:p w:rsidR="00BB16E3" w:rsidRPr="00546D29" w:rsidRDefault="00BB16E3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16E3" w:rsidRPr="00546D29" w:rsidRDefault="00BB16E3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781449" w:rsidRPr="00546D29" w:rsidTr="00546D29">
        <w:trPr>
          <w:trHeight w:val="164"/>
          <w:jc w:val="center"/>
        </w:trPr>
        <w:tc>
          <w:tcPr>
            <w:tcW w:w="1266" w:type="pct"/>
            <w:vMerge/>
          </w:tcPr>
          <w:p w:rsidR="00781449" w:rsidRPr="00546D29" w:rsidRDefault="0078144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1449" w:rsidRPr="00546D29" w:rsidRDefault="000420D7" w:rsidP="000420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государственного</w:t>
            </w:r>
            <w:r w:rsidR="00781449"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81449" w:rsidRPr="00546D29" w:rsidTr="00546D29">
        <w:trPr>
          <w:trHeight w:val="146"/>
          <w:jc w:val="center"/>
        </w:trPr>
        <w:tc>
          <w:tcPr>
            <w:tcW w:w="1266" w:type="pct"/>
          </w:tcPr>
          <w:p w:rsidR="00781449" w:rsidRPr="00546D29" w:rsidRDefault="00781449" w:rsidP="00546D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D2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81449" w:rsidRPr="00546D29" w:rsidRDefault="003047D6" w:rsidP="00546D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409A" w:rsidRDefault="0032409A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7C7" w:rsidRDefault="000437C7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723" w:rsidRDefault="00E3572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293" w:rsidRPr="0048203A" w:rsidRDefault="00332293" w:rsidP="0048203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48203A" w:rsidRDefault="00DB5F5C" w:rsidP="003714C2">
      <w:pPr>
        <w:pStyle w:val="1b"/>
      </w:pPr>
      <w:bookmarkStart w:id="9" w:name="_Toc410808613"/>
      <w:r w:rsidRPr="0048203A">
        <w:lastRenderedPageBreak/>
        <w:t>IV. Сведения об организациях – разработчиках профессионального стандарта</w:t>
      </w:r>
      <w:bookmarkEnd w:id="9"/>
    </w:p>
    <w:p w:rsidR="00DB5F5C" w:rsidRPr="0048203A" w:rsidRDefault="00DB5F5C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48203A" w:rsidRDefault="00DB5F5C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3A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48203A" w:rsidRDefault="00DB5F5C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DB5F5C" w:rsidRPr="0048203A" w:rsidTr="00A2734E">
        <w:trPr>
          <w:trHeight w:val="567"/>
        </w:trPr>
        <w:tc>
          <w:tcPr>
            <w:tcW w:w="5000" w:type="pct"/>
            <w:gridSpan w:val="2"/>
            <w:vAlign w:val="center"/>
          </w:tcPr>
          <w:p w:rsidR="00DB5F5C" w:rsidRPr="0048203A" w:rsidRDefault="0032409A" w:rsidP="00A273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3047D6" w:rsidRPr="0048203A" w:rsidTr="00A2734E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3047D6" w:rsidRPr="0048203A" w:rsidRDefault="003047D6" w:rsidP="00A273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3047D6" w:rsidRPr="0048203A" w:rsidRDefault="003047D6" w:rsidP="00A273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DB5F5C" w:rsidRPr="0048203A" w:rsidRDefault="00DB5F5C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48203A" w:rsidRDefault="00DB5F5C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03A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48203A" w:rsidRDefault="00DB5F5C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DB5F5C" w:rsidRPr="0048203A" w:rsidTr="003047D6">
        <w:trPr>
          <w:trHeight w:val="407"/>
        </w:trPr>
        <w:tc>
          <w:tcPr>
            <w:tcW w:w="257" w:type="pct"/>
          </w:tcPr>
          <w:p w:rsidR="00DB5F5C" w:rsidRPr="0048203A" w:rsidRDefault="0032409A" w:rsidP="003047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DB5F5C" w:rsidRPr="0048203A" w:rsidRDefault="00A2734E" w:rsidP="00A273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="0032409A" w:rsidRPr="0048203A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Российской Федерации (Финансовый университет)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409A" w:rsidRPr="0048203A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F932A0" w:rsidRPr="0048203A" w:rsidRDefault="00F932A0" w:rsidP="004820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32A0" w:rsidRPr="0048203A" w:rsidSect="00674063">
      <w:headerReference w:type="default" r:id="rId12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D1" w:rsidRDefault="00295ED1" w:rsidP="0085401D">
      <w:pPr>
        <w:spacing w:after="0" w:line="240" w:lineRule="auto"/>
      </w:pPr>
      <w:r>
        <w:separator/>
      </w:r>
    </w:p>
  </w:endnote>
  <w:endnote w:type="continuationSeparator" w:id="0">
    <w:p w:rsidR="00295ED1" w:rsidRDefault="00295ED1" w:rsidP="0085401D">
      <w:pPr>
        <w:spacing w:after="0" w:line="240" w:lineRule="auto"/>
      </w:pPr>
      <w:r>
        <w:continuationSeparator/>
      </w:r>
    </w:p>
  </w:endnote>
  <w:endnote w:id="1">
    <w:p w:rsidR="00644A90" w:rsidRPr="00E35723" w:rsidRDefault="00644A90" w:rsidP="00E35723">
      <w:pPr>
        <w:pStyle w:val="af0"/>
        <w:jc w:val="both"/>
        <w:rPr>
          <w:rFonts w:ascii="Times New Roman" w:hAnsi="Times New Roman"/>
        </w:rPr>
      </w:pPr>
      <w:r w:rsidRPr="00E35723">
        <w:rPr>
          <w:rStyle w:val="af2"/>
          <w:rFonts w:ascii="Times New Roman" w:hAnsi="Times New Roman"/>
        </w:rPr>
        <w:endnoteRef/>
      </w:r>
      <w:r w:rsidRPr="00E35723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644A90" w:rsidRPr="00E35723" w:rsidRDefault="00644A90" w:rsidP="00E35723">
      <w:pPr>
        <w:pStyle w:val="af0"/>
        <w:jc w:val="both"/>
        <w:rPr>
          <w:rFonts w:ascii="Times New Roman" w:hAnsi="Times New Roman"/>
        </w:rPr>
      </w:pPr>
      <w:r w:rsidRPr="00E35723">
        <w:rPr>
          <w:rStyle w:val="af2"/>
          <w:rFonts w:ascii="Times New Roman" w:hAnsi="Times New Roman"/>
        </w:rPr>
        <w:endnoteRef/>
      </w:r>
      <w:r w:rsidRPr="00E35723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644A90" w:rsidRPr="00E35723" w:rsidRDefault="00644A90" w:rsidP="00E35723">
      <w:pPr>
        <w:pStyle w:val="af0"/>
        <w:jc w:val="both"/>
        <w:rPr>
          <w:rFonts w:ascii="Times New Roman" w:hAnsi="Times New Roman"/>
        </w:rPr>
      </w:pPr>
      <w:r w:rsidRPr="00E35723">
        <w:rPr>
          <w:rStyle w:val="af2"/>
          <w:rFonts w:ascii="Times New Roman" w:hAnsi="Times New Roman"/>
        </w:rPr>
        <w:endnoteRef/>
      </w:r>
      <w:r w:rsidRPr="00E35723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 </w:t>
      </w:r>
    </w:p>
  </w:endnote>
  <w:endnote w:id="4">
    <w:p w:rsidR="00644A90" w:rsidRPr="00E35723" w:rsidRDefault="00644A90" w:rsidP="00E35723">
      <w:pPr>
        <w:pStyle w:val="af0"/>
        <w:jc w:val="both"/>
        <w:rPr>
          <w:rFonts w:ascii="Times New Roman" w:hAnsi="Times New Roman"/>
        </w:rPr>
      </w:pPr>
      <w:r w:rsidRPr="00E35723">
        <w:rPr>
          <w:rStyle w:val="af2"/>
          <w:rFonts w:ascii="Times New Roman" w:hAnsi="Times New Roman"/>
        </w:rPr>
        <w:endnoteRef/>
      </w:r>
      <w:r w:rsidRPr="00E35723">
        <w:rPr>
          <w:rFonts w:ascii="Times New Roman" w:hAnsi="Times New Roman"/>
        </w:rPr>
        <w:t xml:space="preserve"> </w:t>
      </w:r>
      <w:r w:rsidRPr="00E35723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5">
    <w:p w:rsidR="00644A90" w:rsidRPr="00E35723" w:rsidRDefault="00644A90" w:rsidP="00E35723">
      <w:pPr>
        <w:pStyle w:val="af0"/>
        <w:jc w:val="both"/>
        <w:rPr>
          <w:rFonts w:ascii="Times New Roman" w:hAnsi="Times New Roman"/>
        </w:rPr>
      </w:pPr>
      <w:r w:rsidRPr="00E35723">
        <w:rPr>
          <w:rStyle w:val="af2"/>
          <w:rFonts w:ascii="Times New Roman" w:hAnsi="Times New Roman"/>
        </w:rPr>
        <w:endnoteRef/>
      </w:r>
      <w:r w:rsidRPr="00E35723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6">
    <w:p w:rsidR="00644A90" w:rsidRPr="00E35723" w:rsidRDefault="00644A90" w:rsidP="00E35723">
      <w:pPr>
        <w:pStyle w:val="af0"/>
        <w:jc w:val="both"/>
        <w:rPr>
          <w:rFonts w:ascii="Times New Roman" w:hAnsi="Times New Roman"/>
        </w:rPr>
      </w:pPr>
      <w:r w:rsidRPr="00E35723">
        <w:rPr>
          <w:rStyle w:val="af2"/>
          <w:rFonts w:ascii="Times New Roman" w:hAnsi="Times New Roman"/>
        </w:rPr>
        <w:endnoteRef/>
      </w:r>
      <w:r w:rsidRPr="00E35723">
        <w:rPr>
          <w:rFonts w:ascii="Times New Roman" w:hAnsi="Times New Roman"/>
        </w:rPr>
        <w:t xml:space="preserve"> Общероссийский классификатор специальностей высшей научной квалификации.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D1" w:rsidRDefault="00295ED1" w:rsidP="0085401D">
      <w:pPr>
        <w:spacing w:after="0" w:line="240" w:lineRule="auto"/>
      </w:pPr>
      <w:r>
        <w:separator/>
      </w:r>
    </w:p>
  </w:footnote>
  <w:footnote w:type="continuationSeparator" w:id="0">
    <w:p w:rsidR="00295ED1" w:rsidRDefault="00295ED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90" w:rsidRDefault="0063256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44A9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44A90" w:rsidRDefault="00644A9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77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44A90" w:rsidRPr="003714C2" w:rsidRDefault="0063256A">
        <w:pPr>
          <w:pStyle w:val="af6"/>
          <w:jc w:val="center"/>
          <w:rPr>
            <w:rFonts w:ascii="Times New Roman" w:hAnsi="Times New Roman"/>
          </w:rPr>
        </w:pPr>
        <w:r w:rsidRPr="003714C2">
          <w:rPr>
            <w:rFonts w:ascii="Times New Roman" w:hAnsi="Times New Roman"/>
          </w:rPr>
          <w:fldChar w:fldCharType="begin"/>
        </w:r>
        <w:r w:rsidR="00644A90" w:rsidRPr="003714C2">
          <w:rPr>
            <w:rFonts w:ascii="Times New Roman" w:hAnsi="Times New Roman"/>
          </w:rPr>
          <w:instrText xml:space="preserve"> PAGE   \* MERGEFORMAT </w:instrText>
        </w:r>
        <w:r w:rsidRPr="003714C2">
          <w:rPr>
            <w:rFonts w:ascii="Times New Roman" w:hAnsi="Times New Roman"/>
          </w:rPr>
          <w:fldChar w:fldCharType="separate"/>
        </w:r>
        <w:r w:rsidR="001D4E10">
          <w:rPr>
            <w:rFonts w:ascii="Times New Roman" w:hAnsi="Times New Roman"/>
            <w:noProof/>
          </w:rPr>
          <w:t>4</w:t>
        </w:r>
        <w:r w:rsidRPr="003714C2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90" w:rsidRPr="00C207C0" w:rsidRDefault="00644A90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90" w:rsidRPr="00051FA9" w:rsidRDefault="0063256A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644A90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1D4E10">
      <w:rPr>
        <w:rStyle w:val="af5"/>
        <w:rFonts w:ascii="Times New Roman" w:hAnsi="Times New Roman"/>
        <w:noProof/>
      </w:rPr>
      <w:t>5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90" w:rsidRPr="00A2734E" w:rsidRDefault="0063256A">
    <w:pPr>
      <w:pStyle w:val="af6"/>
      <w:jc w:val="center"/>
      <w:rPr>
        <w:rFonts w:ascii="Times New Roman" w:hAnsi="Times New Roman"/>
      </w:rPr>
    </w:pPr>
    <w:r w:rsidRPr="00A2734E">
      <w:rPr>
        <w:rFonts w:ascii="Times New Roman" w:hAnsi="Times New Roman"/>
      </w:rPr>
      <w:fldChar w:fldCharType="begin"/>
    </w:r>
    <w:r w:rsidR="00644A90" w:rsidRPr="00A2734E">
      <w:rPr>
        <w:rFonts w:ascii="Times New Roman" w:hAnsi="Times New Roman"/>
      </w:rPr>
      <w:instrText xml:space="preserve"> PAGE   \* MERGEFORMAT </w:instrText>
    </w:r>
    <w:r w:rsidRPr="00A2734E">
      <w:rPr>
        <w:rFonts w:ascii="Times New Roman" w:hAnsi="Times New Roman"/>
      </w:rPr>
      <w:fldChar w:fldCharType="separate"/>
    </w:r>
    <w:r w:rsidR="001D4E10">
      <w:rPr>
        <w:rFonts w:ascii="Times New Roman" w:hAnsi="Times New Roman"/>
        <w:noProof/>
      </w:rPr>
      <w:t>25</w:t>
    </w:r>
    <w:r w:rsidRPr="00A2734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21FF"/>
    <w:rsid w:val="000304F8"/>
    <w:rsid w:val="00032005"/>
    <w:rsid w:val="00034500"/>
    <w:rsid w:val="00036E2E"/>
    <w:rsid w:val="00037832"/>
    <w:rsid w:val="00037847"/>
    <w:rsid w:val="00041E81"/>
    <w:rsid w:val="000420D7"/>
    <w:rsid w:val="000437C7"/>
    <w:rsid w:val="00043D25"/>
    <w:rsid w:val="00045455"/>
    <w:rsid w:val="00046A47"/>
    <w:rsid w:val="00051FA9"/>
    <w:rsid w:val="000530BE"/>
    <w:rsid w:val="00054EEE"/>
    <w:rsid w:val="000610D6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0145"/>
    <w:rsid w:val="00084232"/>
    <w:rsid w:val="00084945"/>
    <w:rsid w:val="00084FE7"/>
    <w:rsid w:val="00090F10"/>
    <w:rsid w:val="00090FA0"/>
    <w:rsid w:val="00094459"/>
    <w:rsid w:val="00094482"/>
    <w:rsid w:val="00095D45"/>
    <w:rsid w:val="000977CE"/>
    <w:rsid w:val="000A01AD"/>
    <w:rsid w:val="000A0938"/>
    <w:rsid w:val="000B040E"/>
    <w:rsid w:val="000B0DE3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6FF7"/>
    <w:rsid w:val="000C7139"/>
    <w:rsid w:val="000D4708"/>
    <w:rsid w:val="000E450C"/>
    <w:rsid w:val="000E4A39"/>
    <w:rsid w:val="000E5BD8"/>
    <w:rsid w:val="000F1CF2"/>
    <w:rsid w:val="000F2EE4"/>
    <w:rsid w:val="000F6343"/>
    <w:rsid w:val="00101403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2763C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3675"/>
    <w:rsid w:val="0015375B"/>
    <w:rsid w:val="00157990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2B74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3695"/>
    <w:rsid w:val="001D4E10"/>
    <w:rsid w:val="001D5E99"/>
    <w:rsid w:val="001E1648"/>
    <w:rsid w:val="001E19C6"/>
    <w:rsid w:val="001E28B2"/>
    <w:rsid w:val="001E4EBB"/>
    <w:rsid w:val="001E7BE4"/>
    <w:rsid w:val="001F1BC6"/>
    <w:rsid w:val="001F2A45"/>
    <w:rsid w:val="001F326F"/>
    <w:rsid w:val="0020414E"/>
    <w:rsid w:val="00206C9D"/>
    <w:rsid w:val="0020719D"/>
    <w:rsid w:val="002077F6"/>
    <w:rsid w:val="002115C3"/>
    <w:rsid w:val="0021186E"/>
    <w:rsid w:val="00214E56"/>
    <w:rsid w:val="00214F53"/>
    <w:rsid w:val="00215CDD"/>
    <w:rsid w:val="002168F3"/>
    <w:rsid w:val="002202EF"/>
    <w:rsid w:val="00223F34"/>
    <w:rsid w:val="00231E42"/>
    <w:rsid w:val="00236084"/>
    <w:rsid w:val="0023681D"/>
    <w:rsid w:val="00236BDA"/>
    <w:rsid w:val="0024079C"/>
    <w:rsid w:val="00240C7F"/>
    <w:rsid w:val="002410B5"/>
    <w:rsid w:val="00242396"/>
    <w:rsid w:val="00247BCD"/>
    <w:rsid w:val="00252F78"/>
    <w:rsid w:val="00260440"/>
    <w:rsid w:val="00260D29"/>
    <w:rsid w:val="00266194"/>
    <w:rsid w:val="00266FE4"/>
    <w:rsid w:val="002764C4"/>
    <w:rsid w:val="00277E44"/>
    <w:rsid w:val="00285C92"/>
    <w:rsid w:val="00290D32"/>
    <w:rsid w:val="00291512"/>
    <w:rsid w:val="0029282F"/>
    <w:rsid w:val="00295ED1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47E0"/>
    <w:rsid w:val="002D555C"/>
    <w:rsid w:val="002D5726"/>
    <w:rsid w:val="002D6EC2"/>
    <w:rsid w:val="002D7B26"/>
    <w:rsid w:val="002E177F"/>
    <w:rsid w:val="002F3E1A"/>
    <w:rsid w:val="00300BFF"/>
    <w:rsid w:val="00302465"/>
    <w:rsid w:val="00303A0F"/>
    <w:rsid w:val="00303A89"/>
    <w:rsid w:val="003047D6"/>
    <w:rsid w:val="003130A4"/>
    <w:rsid w:val="00314DD3"/>
    <w:rsid w:val="003153F3"/>
    <w:rsid w:val="00321701"/>
    <w:rsid w:val="00322B39"/>
    <w:rsid w:val="0032409A"/>
    <w:rsid w:val="00324325"/>
    <w:rsid w:val="0032437A"/>
    <w:rsid w:val="003252DE"/>
    <w:rsid w:val="00331630"/>
    <w:rsid w:val="00332293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3B19"/>
    <w:rsid w:val="00354422"/>
    <w:rsid w:val="003554AC"/>
    <w:rsid w:val="00362D9A"/>
    <w:rsid w:val="00364091"/>
    <w:rsid w:val="00366433"/>
    <w:rsid w:val="003712F8"/>
    <w:rsid w:val="003714C2"/>
    <w:rsid w:val="0037254E"/>
    <w:rsid w:val="0037372F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2460"/>
    <w:rsid w:val="003A4B70"/>
    <w:rsid w:val="003A514D"/>
    <w:rsid w:val="003A5A72"/>
    <w:rsid w:val="003A5CDE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2BAF"/>
    <w:rsid w:val="003E3199"/>
    <w:rsid w:val="003E4F23"/>
    <w:rsid w:val="003E5DB3"/>
    <w:rsid w:val="004009F6"/>
    <w:rsid w:val="00402D4F"/>
    <w:rsid w:val="00403A5B"/>
    <w:rsid w:val="004072A7"/>
    <w:rsid w:val="00410757"/>
    <w:rsid w:val="004125F1"/>
    <w:rsid w:val="0041379D"/>
    <w:rsid w:val="004148E3"/>
    <w:rsid w:val="004154DF"/>
    <w:rsid w:val="00415B13"/>
    <w:rsid w:val="00415BF6"/>
    <w:rsid w:val="004165C7"/>
    <w:rsid w:val="00425D99"/>
    <w:rsid w:val="0043555F"/>
    <w:rsid w:val="00437F8A"/>
    <w:rsid w:val="004412C7"/>
    <w:rsid w:val="004413CD"/>
    <w:rsid w:val="00441E0E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0C7B"/>
    <w:rsid w:val="0048145B"/>
    <w:rsid w:val="0048203A"/>
    <w:rsid w:val="00483300"/>
    <w:rsid w:val="004844AE"/>
    <w:rsid w:val="0048532C"/>
    <w:rsid w:val="00486059"/>
    <w:rsid w:val="00487032"/>
    <w:rsid w:val="00487C16"/>
    <w:rsid w:val="00490313"/>
    <w:rsid w:val="0049500E"/>
    <w:rsid w:val="00496AF3"/>
    <w:rsid w:val="00497A21"/>
    <w:rsid w:val="00497F67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307"/>
    <w:rsid w:val="004F0AA1"/>
    <w:rsid w:val="004F0B54"/>
    <w:rsid w:val="004F2E31"/>
    <w:rsid w:val="004F32EB"/>
    <w:rsid w:val="004F78D9"/>
    <w:rsid w:val="00501CC5"/>
    <w:rsid w:val="00505C32"/>
    <w:rsid w:val="0050739E"/>
    <w:rsid w:val="00510C3B"/>
    <w:rsid w:val="00511CD5"/>
    <w:rsid w:val="00513117"/>
    <w:rsid w:val="00514A25"/>
    <w:rsid w:val="00515F8F"/>
    <w:rsid w:val="00520D48"/>
    <w:rsid w:val="0052161F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D29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6651C"/>
    <w:rsid w:val="005673F2"/>
    <w:rsid w:val="0057176C"/>
    <w:rsid w:val="005731E3"/>
    <w:rsid w:val="00576563"/>
    <w:rsid w:val="005769E5"/>
    <w:rsid w:val="00582606"/>
    <w:rsid w:val="0058632C"/>
    <w:rsid w:val="00592038"/>
    <w:rsid w:val="0059212D"/>
    <w:rsid w:val="005A3FF9"/>
    <w:rsid w:val="005A4202"/>
    <w:rsid w:val="005A4DBF"/>
    <w:rsid w:val="005A54E0"/>
    <w:rsid w:val="005A7488"/>
    <w:rsid w:val="005A79D4"/>
    <w:rsid w:val="005B18D3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06DAD"/>
    <w:rsid w:val="00612E8B"/>
    <w:rsid w:val="006148F6"/>
    <w:rsid w:val="00614C9A"/>
    <w:rsid w:val="00622078"/>
    <w:rsid w:val="006223D6"/>
    <w:rsid w:val="0062585C"/>
    <w:rsid w:val="0063076A"/>
    <w:rsid w:val="00630C3B"/>
    <w:rsid w:val="00631988"/>
    <w:rsid w:val="0063198A"/>
    <w:rsid w:val="0063256A"/>
    <w:rsid w:val="00633095"/>
    <w:rsid w:val="0063341E"/>
    <w:rsid w:val="006366E2"/>
    <w:rsid w:val="00637A85"/>
    <w:rsid w:val="00640FD4"/>
    <w:rsid w:val="00644A90"/>
    <w:rsid w:val="00644F78"/>
    <w:rsid w:val="0065079F"/>
    <w:rsid w:val="006545A0"/>
    <w:rsid w:val="00657D69"/>
    <w:rsid w:val="006653E2"/>
    <w:rsid w:val="00665CC2"/>
    <w:rsid w:val="00666573"/>
    <w:rsid w:val="00671015"/>
    <w:rsid w:val="00674063"/>
    <w:rsid w:val="00681B98"/>
    <w:rsid w:val="00682E42"/>
    <w:rsid w:val="00684D4F"/>
    <w:rsid w:val="00685867"/>
    <w:rsid w:val="00686D72"/>
    <w:rsid w:val="0069190E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493C"/>
    <w:rsid w:val="006D53BB"/>
    <w:rsid w:val="006E456A"/>
    <w:rsid w:val="006E4B2C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7EB1"/>
    <w:rsid w:val="00740C3E"/>
    <w:rsid w:val="0074261F"/>
    <w:rsid w:val="00745B5B"/>
    <w:rsid w:val="007469F2"/>
    <w:rsid w:val="0075172B"/>
    <w:rsid w:val="00751D76"/>
    <w:rsid w:val="00756F9E"/>
    <w:rsid w:val="00760102"/>
    <w:rsid w:val="007663E5"/>
    <w:rsid w:val="00770A33"/>
    <w:rsid w:val="007721EA"/>
    <w:rsid w:val="00780E97"/>
    <w:rsid w:val="00781449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4B7B"/>
    <w:rsid w:val="007D627D"/>
    <w:rsid w:val="007E2A75"/>
    <w:rsid w:val="007E606E"/>
    <w:rsid w:val="007F0496"/>
    <w:rsid w:val="00800453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33548"/>
    <w:rsid w:val="00833BCE"/>
    <w:rsid w:val="00835E26"/>
    <w:rsid w:val="008409F8"/>
    <w:rsid w:val="00840EF4"/>
    <w:rsid w:val="00841125"/>
    <w:rsid w:val="008436A0"/>
    <w:rsid w:val="00847D68"/>
    <w:rsid w:val="0085135D"/>
    <w:rsid w:val="0085401D"/>
    <w:rsid w:val="008609AE"/>
    <w:rsid w:val="00861134"/>
    <w:rsid w:val="00861917"/>
    <w:rsid w:val="00866CA3"/>
    <w:rsid w:val="008677F4"/>
    <w:rsid w:val="00871371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2564"/>
    <w:rsid w:val="008C55C8"/>
    <w:rsid w:val="008C5857"/>
    <w:rsid w:val="008C5980"/>
    <w:rsid w:val="008D095F"/>
    <w:rsid w:val="008D0B17"/>
    <w:rsid w:val="008D3061"/>
    <w:rsid w:val="008D4472"/>
    <w:rsid w:val="008D665D"/>
    <w:rsid w:val="008D7E7F"/>
    <w:rsid w:val="008E5DA7"/>
    <w:rsid w:val="008E6979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4BCD"/>
    <w:rsid w:val="00925279"/>
    <w:rsid w:val="009340C5"/>
    <w:rsid w:val="00934129"/>
    <w:rsid w:val="00944CDF"/>
    <w:rsid w:val="009510FF"/>
    <w:rsid w:val="00955754"/>
    <w:rsid w:val="0095615A"/>
    <w:rsid w:val="00957AF7"/>
    <w:rsid w:val="00957B8D"/>
    <w:rsid w:val="00961D7D"/>
    <w:rsid w:val="00963DB6"/>
    <w:rsid w:val="0097005E"/>
    <w:rsid w:val="00973773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B7AA7"/>
    <w:rsid w:val="009C11BB"/>
    <w:rsid w:val="009C2CDE"/>
    <w:rsid w:val="009C677B"/>
    <w:rsid w:val="009C6B6D"/>
    <w:rsid w:val="009D054C"/>
    <w:rsid w:val="009D2965"/>
    <w:rsid w:val="009D32D4"/>
    <w:rsid w:val="009D5CF7"/>
    <w:rsid w:val="009D667E"/>
    <w:rsid w:val="009D6D50"/>
    <w:rsid w:val="009E0A9C"/>
    <w:rsid w:val="009E3909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6F98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34E"/>
    <w:rsid w:val="00A27C00"/>
    <w:rsid w:val="00A33E51"/>
    <w:rsid w:val="00A34D8A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2AD4"/>
    <w:rsid w:val="00A7359A"/>
    <w:rsid w:val="00A73E97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1D69"/>
    <w:rsid w:val="00A95387"/>
    <w:rsid w:val="00A97A39"/>
    <w:rsid w:val="00AA119A"/>
    <w:rsid w:val="00AA19A2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6E3"/>
    <w:rsid w:val="00AB45BC"/>
    <w:rsid w:val="00AB5418"/>
    <w:rsid w:val="00AB67E3"/>
    <w:rsid w:val="00AB6831"/>
    <w:rsid w:val="00AB7B3B"/>
    <w:rsid w:val="00AC09A9"/>
    <w:rsid w:val="00AC3B10"/>
    <w:rsid w:val="00AC66F9"/>
    <w:rsid w:val="00AD0A76"/>
    <w:rsid w:val="00AD12A3"/>
    <w:rsid w:val="00AD1DE5"/>
    <w:rsid w:val="00AD325A"/>
    <w:rsid w:val="00AD3756"/>
    <w:rsid w:val="00AD45F0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547E"/>
    <w:rsid w:val="00B01E45"/>
    <w:rsid w:val="00B03600"/>
    <w:rsid w:val="00B04712"/>
    <w:rsid w:val="00B1118B"/>
    <w:rsid w:val="00B12C89"/>
    <w:rsid w:val="00B14E9E"/>
    <w:rsid w:val="00B15948"/>
    <w:rsid w:val="00B2055B"/>
    <w:rsid w:val="00B264F8"/>
    <w:rsid w:val="00B30E19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71E5D"/>
    <w:rsid w:val="00B73F77"/>
    <w:rsid w:val="00B75639"/>
    <w:rsid w:val="00B75C2F"/>
    <w:rsid w:val="00B8115E"/>
    <w:rsid w:val="00B823CC"/>
    <w:rsid w:val="00B845FA"/>
    <w:rsid w:val="00B84738"/>
    <w:rsid w:val="00B85919"/>
    <w:rsid w:val="00B91E01"/>
    <w:rsid w:val="00B93041"/>
    <w:rsid w:val="00B94445"/>
    <w:rsid w:val="00B947D3"/>
    <w:rsid w:val="00BA2075"/>
    <w:rsid w:val="00BA20C6"/>
    <w:rsid w:val="00BA2BAF"/>
    <w:rsid w:val="00BA3FF1"/>
    <w:rsid w:val="00BA5B2F"/>
    <w:rsid w:val="00BA68C6"/>
    <w:rsid w:val="00BA7010"/>
    <w:rsid w:val="00BB16E3"/>
    <w:rsid w:val="00BB2004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6A3D"/>
    <w:rsid w:val="00BD7829"/>
    <w:rsid w:val="00BE5B1A"/>
    <w:rsid w:val="00BE76C4"/>
    <w:rsid w:val="00BE7A35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51435"/>
    <w:rsid w:val="00C55EE7"/>
    <w:rsid w:val="00C57597"/>
    <w:rsid w:val="00C619E7"/>
    <w:rsid w:val="00C632AA"/>
    <w:rsid w:val="00C6445A"/>
    <w:rsid w:val="00C648AE"/>
    <w:rsid w:val="00C65EC2"/>
    <w:rsid w:val="00C665C2"/>
    <w:rsid w:val="00C718AD"/>
    <w:rsid w:val="00C81083"/>
    <w:rsid w:val="00C83170"/>
    <w:rsid w:val="00C85D0C"/>
    <w:rsid w:val="00C85F62"/>
    <w:rsid w:val="00C914E4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2B5A"/>
    <w:rsid w:val="00CC5827"/>
    <w:rsid w:val="00CD0D51"/>
    <w:rsid w:val="00CD1B9E"/>
    <w:rsid w:val="00CD210F"/>
    <w:rsid w:val="00CD25B8"/>
    <w:rsid w:val="00CD2C81"/>
    <w:rsid w:val="00CD5CA9"/>
    <w:rsid w:val="00CD6E20"/>
    <w:rsid w:val="00CE510A"/>
    <w:rsid w:val="00CE5BB3"/>
    <w:rsid w:val="00CF0DE0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741D1"/>
    <w:rsid w:val="00D802E9"/>
    <w:rsid w:val="00D80543"/>
    <w:rsid w:val="00D80A91"/>
    <w:rsid w:val="00D86E7D"/>
    <w:rsid w:val="00D91723"/>
    <w:rsid w:val="00D928BF"/>
    <w:rsid w:val="00D92E5F"/>
    <w:rsid w:val="00D954E5"/>
    <w:rsid w:val="00D96C61"/>
    <w:rsid w:val="00DA00EF"/>
    <w:rsid w:val="00DA4078"/>
    <w:rsid w:val="00DA6117"/>
    <w:rsid w:val="00DA6F74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30C8"/>
    <w:rsid w:val="00DE35D8"/>
    <w:rsid w:val="00DE4286"/>
    <w:rsid w:val="00DE6C6C"/>
    <w:rsid w:val="00DE7566"/>
    <w:rsid w:val="00DE7E78"/>
    <w:rsid w:val="00DF1EDA"/>
    <w:rsid w:val="00DF30F0"/>
    <w:rsid w:val="00DF4C84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840"/>
    <w:rsid w:val="00E24F89"/>
    <w:rsid w:val="00E2542E"/>
    <w:rsid w:val="00E3035D"/>
    <w:rsid w:val="00E31540"/>
    <w:rsid w:val="00E34547"/>
    <w:rsid w:val="00E35723"/>
    <w:rsid w:val="00E41BDC"/>
    <w:rsid w:val="00E421ED"/>
    <w:rsid w:val="00E42BA7"/>
    <w:rsid w:val="00E43A7B"/>
    <w:rsid w:val="00E45BD7"/>
    <w:rsid w:val="00E46B2B"/>
    <w:rsid w:val="00E50B8E"/>
    <w:rsid w:val="00E53226"/>
    <w:rsid w:val="00E549D1"/>
    <w:rsid w:val="00E57C2C"/>
    <w:rsid w:val="00E61493"/>
    <w:rsid w:val="00E630D4"/>
    <w:rsid w:val="00E63704"/>
    <w:rsid w:val="00E65563"/>
    <w:rsid w:val="00E65DC5"/>
    <w:rsid w:val="00E763F6"/>
    <w:rsid w:val="00E81766"/>
    <w:rsid w:val="00E81CC4"/>
    <w:rsid w:val="00E900FF"/>
    <w:rsid w:val="00E9258F"/>
    <w:rsid w:val="00E94D16"/>
    <w:rsid w:val="00E95845"/>
    <w:rsid w:val="00E97281"/>
    <w:rsid w:val="00EA02C0"/>
    <w:rsid w:val="00EA38BF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9C4"/>
    <w:rsid w:val="00EE4F71"/>
    <w:rsid w:val="00EE772C"/>
    <w:rsid w:val="00EF01F0"/>
    <w:rsid w:val="00EF0380"/>
    <w:rsid w:val="00EF15A8"/>
    <w:rsid w:val="00EF277B"/>
    <w:rsid w:val="00EF52DE"/>
    <w:rsid w:val="00EF62DF"/>
    <w:rsid w:val="00EF7FD0"/>
    <w:rsid w:val="00F014EA"/>
    <w:rsid w:val="00F203F8"/>
    <w:rsid w:val="00F22CCC"/>
    <w:rsid w:val="00F22E7A"/>
    <w:rsid w:val="00F2367E"/>
    <w:rsid w:val="00F248FD"/>
    <w:rsid w:val="00F32B51"/>
    <w:rsid w:val="00F33624"/>
    <w:rsid w:val="00F34107"/>
    <w:rsid w:val="00F35A8F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3860"/>
    <w:rsid w:val="00F66157"/>
    <w:rsid w:val="00F67DC5"/>
    <w:rsid w:val="00F67F1E"/>
    <w:rsid w:val="00F70096"/>
    <w:rsid w:val="00F777D2"/>
    <w:rsid w:val="00F8071B"/>
    <w:rsid w:val="00F86B52"/>
    <w:rsid w:val="00F876FF"/>
    <w:rsid w:val="00F91023"/>
    <w:rsid w:val="00F924D0"/>
    <w:rsid w:val="00F92B87"/>
    <w:rsid w:val="00F932A0"/>
    <w:rsid w:val="00F9600B"/>
    <w:rsid w:val="00F96FB4"/>
    <w:rsid w:val="00F978DE"/>
    <w:rsid w:val="00F97EB9"/>
    <w:rsid w:val="00FA1098"/>
    <w:rsid w:val="00FA31BE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F82"/>
    <w:rsid w:val="00FC573F"/>
    <w:rsid w:val="00FC7C33"/>
    <w:rsid w:val="00FD0B84"/>
    <w:rsid w:val="00FD2096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DF39A7-908E-4F0C-BA4F-0354AB2C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basedOn w:val="a0"/>
    <w:locked/>
    <w:rsid w:val="003047D6"/>
    <w:rPr>
      <w:sz w:val="16"/>
      <w:szCs w:val="16"/>
    </w:rPr>
  </w:style>
  <w:style w:type="paragraph" w:styleId="af9">
    <w:name w:val="annotation text"/>
    <w:basedOn w:val="a"/>
    <w:link w:val="afa"/>
    <w:locked/>
    <w:rsid w:val="003047D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047D6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047D6"/>
    <w:rPr>
      <w:b/>
      <w:bCs/>
    </w:rPr>
  </w:style>
  <w:style w:type="character" w:customStyle="1" w:styleId="afc">
    <w:name w:val="Тема примечания Знак"/>
    <w:basedOn w:val="afa"/>
    <w:link w:val="afb"/>
    <w:rsid w:val="003047D6"/>
    <w:rPr>
      <w:rFonts w:cs="Calibri"/>
      <w:b/>
      <w:bCs/>
    </w:rPr>
  </w:style>
  <w:style w:type="paragraph" w:styleId="afd">
    <w:name w:val="Revision"/>
    <w:hidden/>
    <w:uiPriority w:val="99"/>
    <w:semiHidden/>
    <w:rsid w:val="003047D6"/>
    <w:rPr>
      <w:rFonts w:cs="Calibri"/>
      <w:sz w:val="22"/>
      <w:szCs w:val="22"/>
    </w:rPr>
  </w:style>
  <w:style w:type="paragraph" w:customStyle="1" w:styleId="1b">
    <w:name w:val="Заг 1"/>
    <w:basedOn w:val="1"/>
    <w:link w:val="1c"/>
    <w:qFormat/>
    <w:rsid w:val="003714C2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3714C2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3714C2"/>
    <w:rPr>
      <w:rFonts w:ascii="Times New Roman" w:hAnsi="Times New Roman" w:cs="Cambria"/>
      <w:b/>
      <w:bCs/>
      <w:sz w:val="28"/>
      <w:szCs w:val="28"/>
    </w:rPr>
  </w:style>
  <w:style w:type="paragraph" w:styleId="1d">
    <w:name w:val="toc 1"/>
    <w:basedOn w:val="a"/>
    <w:next w:val="a"/>
    <w:autoRedefine/>
    <w:uiPriority w:val="39"/>
    <w:unhideWhenUsed/>
    <w:locked/>
    <w:rsid w:val="003714C2"/>
    <w:pPr>
      <w:spacing w:after="100"/>
    </w:pPr>
  </w:style>
  <w:style w:type="character" w:customStyle="1" w:styleId="23">
    <w:name w:val="Заг 2 Знак"/>
    <w:basedOn w:val="20"/>
    <w:link w:val="22"/>
    <w:rsid w:val="003714C2"/>
    <w:rPr>
      <w:rFonts w:ascii="Times New Roman" w:hAnsi="Times New Roman" w:cs="Cambria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locked/>
    <w:rsid w:val="003714C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4D27F-5418-4F91-A5EA-186B4890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6194</Words>
  <Characters>35312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41424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Олейниченко Олег Иванович</cp:lastModifiedBy>
  <cp:revision>2</cp:revision>
  <cp:lastPrinted>2015-02-18T07:24:00Z</cp:lastPrinted>
  <dcterms:created xsi:type="dcterms:W3CDTF">2015-12-24T12:15:00Z</dcterms:created>
  <dcterms:modified xsi:type="dcterms:W3CDTF">2015-12-24T12:15:00Z</dcterms:modified>
</cp:coreProperties>
</file>