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9" w:rsidRPr="00D86399" w:rsidRDefault="00D86399" w:rsidP="00D8639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D8639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УТВЕРЖДЕН</w:t>
      </w:r>
    </w:p>
    <w:p w:rsidR="00D86399" w:rsidRPr="00D86399" w:rsidRDefault="00D86399" w:rsidP="00D8639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D8639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D86399" w:rsidRPr="00D86399" w:rsidRDefault="00D86399" w:rsidP="00D8639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D8639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D86399" w:rsidRPr="00D86399" w:rsidRDefault="00D86399" w:rsidP="00D8639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D8639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 «__» ______20__г. №___</w:t>
      </w:r>
    </w:p>
    <w:p w:rsidR="00D86399" w:rsidRPr="00D86399" w:rsidRDefault="00D86399" w:rsidP="00D8639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99" w:rsidRPr="00D86399" w:rsidRDefault="00D86399" w:rsidP="00D86399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52"/>
          <w:szCs w:val="20"/>
          <w:lang w:eastAsia="ru-RU"/>
        </w:rPr>
      </w:pPr>
      <w:r w:rsidRPr="00D86399">
        <w:rPr>
          <w:rFonts w:ascii="Times New Roman" w:eastAsia="Times New Roman" w:hAnsi="Times New Roman" w:cs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D86399" w:rsidRPr="00D86399" w:rsidRDefault="00D86399" w:rsidP="00D86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Экономист</w:t>
      </w:r>
    </w:p>
    <w:p w:rsidR="00D86399" w:rsidRPr="00D86399" w:rsidRDefault="00D86399" w:rsidP="00D86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D86399" w:rsidRPr="00D86399" w:rsidTr="00DA484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</w:tc>
      </w:tr>
      <w:tr w:rsidR="00D86399" w:rsidRPr="00D86399" w:rsidTr="00DA484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D86399" w:rsidRPr="00D86399" w:rsidRDefault="00D86399" w:rsidP="00D86399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8"/>
          <w:lang w:eastAsia="ru-RU"/>
        </w:rPr>
      </w:pPr>
      <w:r w:rsidRPr="00D86399">
        <w:rPr>
          <w:rFonts w:ascii="Times New Roman" w:eastAsia="Times New Roman" w:hAnsi="Times New Roman" w:cs="Calibri"/>
          <w:b/>
          <w:sz w:val="28"/>
          <w:lang w:eastAsia="ru-RU"/>
        </w:rPr>
        <w:t>Содержание</w:t>
      </w:r>
    </w:p>
    <w:p w:rsidR="00D86399" w:rsidRPr="00D86399" w:rsidRDefault="00D86399" w:rsidP="00D86399">
      <w:pPr>
        <w:spacing w:after="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. Общие сведения…………………………………………………………………………………1</w:t>
      </w:r>
    </w:p>
    <w:p w:rsidR="00D86399" w:rsidRPr="00D86399" w:rsidRDefault="00D86399" w:rsidP="00D86399">
      <w:pPr>
        <w:spacing w:after="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II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. Описание трудовых функций, входящих в профессиональный стандарт (функциональная карта вида профессиональной деятельности)………………………………………………………...…3</w:t>
      </w:r>
    </w:p>
    <w:p w:rsidR="00D86399" w:rsidRPr="00D86399" w:rsidRDefault="00D86399" w:rsidP="00D86399">
      <w:pPr>
        <w:spacing w:after="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III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. Характеристика обобщенных трудовых функций…………………………………………..4</w:t>
      </w:r>
    </w:p>
    <w:p w:rsidR="00D86399" w:rsidRPr="00D86399" w:rsidRDefault="00D86399" w:rsidP="00D86399">
      <w:pPr>
        <w:spacing w:after="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3.1. Обобщенная трудовая функция «</w:t>
      </w: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проектов хозяйственно-финансовой деятельности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» ……………………………………………………………………………………………..4</w:t>
      </w:r>
    </w:p>
    <w:p w:rsidR="00D86399" w:rsidRPr="00D86399" w:rsidRDefault="00D86399" w:rsidP="00D86399">
      <w:pPr>
        <w:spacing w:after="0" w:line="276" w:lineRule="auto"/>
        <w:ind w:left="7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3.2. Обобщенная трудовая функция «</w:t>
      </w: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экономически обоснованных систем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»…......8</w:t>
      </w:r>
    </w:p>
    <w:p w:rsidR="00D86399" w:rsidRPr="00D86399" w:rsidRDefault="00D86399" w:rsidP="00D86399">
      <w:pPr>
        <w:spacing w:after="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IV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. Сведения об организациях-разработчиках профессионального стандарта……………...12</w:t>
      </w:r>
    </w:p>
    <w:p w:rsidR="00D86399" w:rsidRPr="00D86399" w:rsidRDefault="00D86399" w:rsidP="00D8639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99" w:rsidRPr="00D86399" w:rsidRDefault="00D86399" w:rsidP="00D8639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Toc435799502"/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Общие сведения</w:t>
      </w:r>
      <w:bookmarkEnd w:id="0"/>
    </w:p>
    <w:p w:rsidR="00D86399" w:rsidRPr="00D86399" w:rsidRDefault="00D86399" w:rsidP="00D8639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D86399" w:rsidRPr="00D86399" w:rsidTr="00DA484B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  <w:shd w:val="clear" w:color="auto" w:fill="FFFFFF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осуществлению экономической деятельности организации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4299" w:type="pct"/>
            <w:gridSpan w:val="2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D86399" w:rsidRPr="00D86399" w:rsidTr="00DA484B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оптимальном использовании материальных, трудовых и финансовых ресурсов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D86399" w:rsidRPr="00D86399" w:rsidTr="00DA484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D86399" w:rsidRPr="00D86399" w:rsidTr="00DA484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аналитики</w:t>
            </w:r>
          </w:p>
        </w:tc>
      </w:tr>
      <w:tr w:rsidR="00D86399" w:rsidRPr="00D86399" w:rsidTr="00DA484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D86399" w:rsidRPr="00D86399" w:rsidTr="00DA484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сбыту и маркетингу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бухгалтеров</w:t>
            </w:r>
          </w:p>
        </w:tc>
      </w:tr>
      <w:tr w:rsidR="00D86399" w:rsidRPr="00D86399" w:rsidTr="00DA484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D86399" w:rsidRPr="00D86399" w:rsidTr="00DA484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D86399" w:rsidRPr="00D86399" w:rsidTr="00DA484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D86399" w:rsidRPr="00D86399" w:rsidTr="00DA484B">
        <w:trPr>
          <w:jc w:val="center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6399" w:rsidRPr="00D86399" w:rsidRDefault="00D86399" w:rsidP="00D8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399">
              <w:rPr>
                <w:rFonts w:ascii="Times New Roman" w:eastAsia="Calibri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6399" w:rsidRPr="00D86399" w:rsidRDefault="00D86399" w:rsidP="00D8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39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D86399" w:rsidRPr="00D86399" w:rsidTr="00DA484B">
        <w:trPr>
          <w:jc w:val="center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6399" w:rsidRPr="00D86399" w:rsidRDefault="00D86399" w:rsidP="00D8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399">
              <w:rPr>
                <w:rFonts w:ascii="Times New Roman" w:eastAsia="Calibri" w:hAnsi="Times New Roman" w:cs="Times New Roman"/>
                <w:sz w:val="24"/>
                <w:szCs w:val="24"/>
              </w:rPr>
              <w:t>84.13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6399" w:rsidRPr="00D86399" w:rsidRDefault="00D86399" w:rsidP="00D8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399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и содействие эффективному ведению экономической деятельности организации</w:t>
            </w:r>
          </w:p>
        </w:tc>
      </w:tr>
      <w:tr w:rsidR="00D86399" w:rsidRPr="00D86399" w:rsidTr="00DA484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D86399" w:rsidRPr="00D86399" w:rsidSect="001369D0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86399" w:rsidRPr="00D86399" w:rsidRDefault="00D86399" w:rsidP="00D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35799503"/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Описание трудовых функций, входящих в профессиональный стандарт </w:t>
      </w: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(функциональная карта вида профессиональной деятельности)</w:t>
      </w:r>
      <w:bookmarkEnd w:id="1"/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D86399" w:rsidRPr="00D86399" w:rsidTr="00DA484B">
        <w:trPr>
          <w:jc w:val="center"/>
        </w:trPr>
        <w:tc>
          <w:tcPr>
            <w:tcW w:w="5414" w:type="dxa"/>
            <w:gridSpan w:val="3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D86399" w:rsidRPr="00D86399" w:rsidTr="00DA484B">
        <w:trPr>
          <w:jc w:val="center"/>
        </w:trPr>
        <w:tc>
          <w:tcPr>
            <w:tcW w:w="947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91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6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856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35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D86399" w:rsidRPr="00D86399" w:rsidTr="00DA484B">
        <w:trPr>
          <w:jc w:val="center"/>
        </w:trPr>
        <w:tc>
          <w:tcPr>
            <w:tcW w:w="947" w:type="dxa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791" w:type="dxa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 планов хозяйственно-финансовой деятельности</w:t>
            </w:r>
          </w:p>
        </w:tc>
        <w:tc>
          <w:tcPr>
            <w:tcW w:w="1676" w:type="dxa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6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первичных данных финансово-хозяйственной деятельности </w:t>
            </w:r>
          </w:p>
        </w:tc>
        <w:tc>
          <w:tcPr>
            <w:tcW w:w="1355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935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6399" w:rsidRPr="00D86399" w:rsidTr="00DA484B">
        <w:trPr>
          <w:trHeight w:val="150"/>
          <w:jc w:val="center"/>
        </w:trPr>
        <w:tc>
          <w:tcPr>
            <w:tcW w:w="947" w:type="dxa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экономического анализа хозяйственной деятельности</w:t>
            </w:r>
          </w:p>
        </w:tc>
        <w:tc>
          <w:tcPr>
            <w:tcW w:w="1355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935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6399" w:rsidRPr="00D86399" w:rsidTr="00DA484B">
        <w:trPr>
          <w:trHeight w:val="559"/>
          <w:jc w:val="center"/>
        </w:trPr>
        <w:tc>
          <w:tcPr>
            <w:tcW w:w="947" w:type="dxa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91" w:type="dxa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экономически обоснованных систем</w:t>
            </w:r>
          </w:p>
        </w:tc>
        <w:tc>
          <w:tcPr>
            <w:tcW w:w="1676" w:type="dxa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6" w:type="dxa"/>
          </w:tcPr>
          <w:p w:rsidR="00D86399" w:rsidRPr="00D86399" w:rsidDel="00EC547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экономической постановки задач</w:t>
            </w:r>
          </w:p>
        </w:tc>
        <w:tc>
          <w:tcPr>
            <w:tcW w:w="1355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35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6399" w:rsidRPr="00D86399" w:rsidTr="00DA484B">
        <w:trPr>
          <w:trHeight w:val="559"/>
          <w:jc w:val="center"/>
        </w:trPr>
        <w:tc>
          <w:tcPr>
            <w:tcW w:w="947" w:type="dxa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экономических моделей</w:t>
            </w:r>
          </w:p>
        </w:tc>
        <w:tc>
          <w:tcPr>
            <w:tcW w:w="1355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35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6399" w:rsidRPr="00D86399" w:rsidSect="001369D0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86399" w:rsidRPr="00D86399" w:rsidRDefault="00D86399" w:rsidP="00D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35799504"/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Характеристика обобщенных трудовых функций</w:t>
      </w:r>
      <w:bookmarkEnd w:id="2"/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35799505"/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  <w:bookmarkEnd w:id="3"/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86399" w:rsidRPr="00D86399" w:rsidTr="00DA484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планов хозяйственно-финансовой деятельности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86399" w:rsidRPr="00D86399" w:rsidTr="00DA484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2267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86399" w:rsidRPr="00D86399" w:rsidTr="00DA484B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I категории</w:t>
            </w:r>
          </w:p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II категории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86399" w:rsidRPr="00D86399" w:rsidTr="00DA484B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</w:tr>
      <w:tr w:rsidR="00D86399" w:rsidRPr="00D86399" w:rsidTr="00DA484B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399" w:rsidRPr="00D86399" w:rsidTr="00DA484B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399" w:rsidRPr="00D86399" w:rsidTr="00DA484B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 (не реже чем раз в три года)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86399" w:rsidRPr="00D86399" w:rsidTr="00DA484B">
        <w:trPr>
          <w:jc w:val="center"/>
        </w:trPr>
        <w:tc>
          <w:tcPr>
            <w:tcW w:w="1282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86399" w:rsidRPr="00D86399" w:rsidTr="00DA484B">
        <w:trPr>
          <w:trHeight w:val="607"/>
          <w:jc w:val="center"/>
        </w:trPr>
        <w:tc>
          <w:tcPr>
            <w:tcW w:w="1282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аналитики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Экономисты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бухгалтеров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обработке статистической, финансовой и страховой информации и ведению расчетов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Calibri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  <w:r w:rsidRPr="00D86399" w:rsidDel="00E5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Трудовая функция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86399" w:rsidRPr="00D86399" w:rsidTr="00DA48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первичных данных финансово-хозяйственной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86399" w:rsidRPr="00D86399" w:rsidTr="00DA48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1266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86399" w:rsidRPr="00D86399" w:rsidTr="00DA484B">
        <w:trPr>
          <w:trHeight w:val="1034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исходных данных для составления проектов хозяйственно-финансовой, производственной и коммерческой деятельности (бизнес-планов) организации в целях обеспечения роста объемов сбыта продукции и увеличения прибыли</w:t>
            </w:r>
          </w:p>
        </w:tc>
      </w:tr>
      <w:tr w:rsidR="00D86399" w:rsidRPr="00D86399" w:rsidTr="00DA484B">
        <w:trPr>
          <w:trHeight w:val="250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возможностей дополнительного выпуска продукции</w:t>
            </w:r>
          </w:p>
        </w:tc>
      </w:tr>
      <w:tr w:rsidR="00D86399" w:rsidRPr="00D86399" w:rsidTr="00DA484B">
        <w:trPr>
          <w:trHeight w:val="119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</w:t>
            </w:r>
          </w:p>
        </w:tc>
      </w:tr>
      <w:tr w:rsidR="00D86399" w:rsidRPr="00D86399" w:rsidTr="00DA484B">
        <w:trPr>
          <w:trHeight w:val="50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высоких конечных результатов при оптимальном использовании материальных, трудовых и финансовых ресурсов</w:t>
            </w:r>
          </w:p>
        </w:tc>
      </w:tr>
      <w:tr w:rsidR="00D86399" w:rsidRPr="00D86399" w:rsidTr="00DA484B">
        <w:trPr>
          <w:trHeight w:val="50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D86399" w:rsidRPr="00D86399" w:rsidTr="00DA484B">
        <w:trPr>
          <w:trHeight w:val="50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экономических и социально-экономических показателей на основе типовых методик с учетом действующей нормативной правовой базы</w:t>
            </w:r>
          </w:p>
        </w:tc>
      </w:tr>
      <w:tr w:rsidR="00D86399" w:rsidRPr="00D86399" w:rsidTr="00DA484B">
        <w:trPr>
          <w:trHeight w:val="587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экономических разделов планов организаций различных форм собственности</w:t>
            </w:r>
          </w:p>
        </w:tc>
      </w:tr>
      <w:tr w:rsidR="00D86399" w:rsidRPr="00D86399" w:rsidTr="00DA484B">
        <w:trPr>
          <w:trHeight w:val="670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проекты хозяйственно-финансовой, производственной и коммерческой деятельности (бизнес-планов) организации в целях обеспечения роста объемов сбыта продукции и увеличения прибыли</w:t>
            </w:r>
          </w:p>
        </w:tc>
      </w:tr>
      <w:tr w:rsidR="00D86399" w:rsidRPr="00D86399" w:rsidTr="00DA484B">
        <w:trPr>
          <w:trHeight w:val="30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D86399" w:rsidRPr="00D86399" w:rsidTr="00DA484B">
        <w:trPr>
          <w:trHeight w:val="31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возможность дополнительного выпуска продукции</w:t>
            </w:r>
          </w:p>
        </w:tc>
      </w:tr>
      <w:tr w:rsidR="00D86399" w:rsidRPr="00D86399" w:rsidTr="00DA484B">
        <w:trPr>
          <w:trHeight w:val="287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по материальным, трудовым и финансовым затратам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 </w:t>
            </w:r>
          </w:p>
        </w:tc>
      </w:tr>
      <w:tr w:rsidR="00D86399" w:rsidRPr="00D86399" w:rsidTr="00DA484B">
        <w:trPr>
          <w:trHeight w:val="27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Снижать издержки производства</w:t>
            </w:r>
          </w:p>
        </w:tc>
      </w:tr>
      <w:tr w:rsidR="00D86399" w:rsidRPr="00D86399" w:rsidTr="00DA484B">
        <w:trPr>
          <w:trHeight w:val="60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 использовать материальные, трудовые и финансовые ресурсы</w:t>
            </w:r>
          </w:p>
        </w:tc>
      </w:tr>
      <w:tr w:rsidR="00D86399" w:rsidRPr="00D86399" w:rsidTr="00DA484B">
        <w:trPr>
          <w:trHeight w:val="60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инструментальные средства для обработки экономических данных в соответствии с поставленной задачей</w:t>
            </w:r>
          </w:p>
        </w:tc>
      </w:tr>
      <w:tr w:rsidR="00D86399" w:rsidRPr="00D86399" w:rsidTr="00DA484B">
        <w:trPr>
          <w:trHeight w:val="60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расчетов и обосновывать полученные выводы</w:t>
            </w:r>
          </w:p>
        </w:tc>
      </w:tr>
      <w:tr w:rsidR="00D86399" w:rsidRPr="00D86399" w:rsidTr="00DA484B">
        <w:trPr>
          <w:trHeight w:val="60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D86399" w:rsidRPr="00D86399" w:rsidTr="00DA484B">
        <w:trPr>
          <w:trHeight w:val="60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правовые акты по планированию, учету и анализу деятельности организации</w:t>
            </w:r>
          </w:p>
        </w:tc>
      </w:tr>
      <w:tr w:rsidR="00D86399" w:rsidRPr="00D86399" w:rsidTr="00DA484B">
        <w:trPr>
          <w:trHeight w:val="274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нормативов материальных ресурсов</w:t>
            </w:r>
          </w:p>
        </w:tc>
      </w:tr>
      <w:tr w:rsidR="00D86399" w:rsidRPr="00D86399" w:rsidTr="00DA484B">
        <w:trPr>
          <w:trHeight w:val="277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плановой работы</w:t>
            </w:r>
          </w:p>
        </w:tc>
      </w:tr>
      <w:tr w:rsidR="00D86399" w:rsidRPr="00D86399" w:rsidTr="00DA484B">
        <w:trPr>
          <w:trHeight w:val="268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бизнес-планов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D86399" w:rsidRPr="00D86399" w:rsidTr="00DA484B">
        <w:trPr>
          <w:trHeight w:val="27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планово-учетная документации</w:t>
            </w:r>
          </w:p>
        </w:tc>
      </w:tr>
      <w:tr w:rsidR="00D86399" w:rsidRPr="00D86399" w:rsidTr="00DA484B">
        <w:trPr>
          <w:trHeight w:val="55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по планированию, учету и анализу деятельности организации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Трудовая функция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86399" w:rsidRPr="00D86399" w:rsidTr="00DA48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экономического анализа хозяйственной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86399" w:rsidRPr="00D86399" w:rsidTr="00DA48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1266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86399" w:rsidRPr="00D86399" w:rsidTr="00DA484B">
        <w:trPr>
          <w:trHeight w:val="426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экономическую эффективность организации труда и производства, внедрения новой техники и технологии, рационализаторских предложений и изобретений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рассмотрении разработанных производственно-хозяйственных планов, проведении работ по ресурсосбережению, во внедрении и совершенствовании внутрихозяйственного расчета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прогрессивные формы организации труда и управления, а также плановой и учетной документации</w:t>
            </w:r>
          </w:p>
        </w:tc>
      </w:tr>
      <w:tr w:rsidR="00D86399" w:rsidRPr="00D86399" w:rsidTr="00DA484B">
        <w:trPr>
          <w:trHeight w:val="47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материалы для заключения договоров, следить за сроками выполнения договорных обязательств</w:t>
            </w:r>
          </w:p>
        </w:tc>
      </w:tr>
      <w:tr w:rsidR="00D86399" w:rsidRPr="00D86399" w:rsidTr="00DA484B">
        <w:trPr>
          <w:trHeight w:val="47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организации</w:t>
            </w:r>
          </w:p>
        </w:tc>
      </w:tr>
      <w:tr w:rsidR="00D86399" w:rsidRPr="00D86399" w:rsidTr="00DA484B">
        <w:trPr>
          <w:trHeight w:val="47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осуществлении финансово-экономического планирования, ведение расчетов с бюджетами бюджетной системы Российской Федерации, составление финансовых расчетов и осуществление финансовых операций</w:t>
            </w:r>
          </w:p>
        </w:tc>
      </w:tr>
      <w:tr w:rsidR="00D86399" w:rsidRPr="00D86399" w:rsidTr="00DA484B">
        <w:trPr>
          <w:trHeight w:val="184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методики определения экономической эффективности производства</w:t>
            </w:r>
          </w:p>
        </w:tc>
      </w:tr>
      <w:tr w:rsidR="00D86399" w:rsidRPr="00D86399" w:rsidTr="00DA484B">
        <w:trPr>
          <w:trHeight w:val="27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производственно-хозяйственные планы</w:t>
            </w:r>
          </w:p>
        </w:tc>
      </w:tr>
      <w:tr w:rsidR="00D86399" w:rsidRPr="00D86399" w:rsidTr="00DA484B">
        <w:trPr>
          <w:trHeight w:val="26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финансово-хозяйственные модели</w:t>
            </w:r>
          </w:p>
        </w:tc>
      </w:tr>
      <w:tr w:rsidR="00D86399" w:rsidRPr="00D86399" w:rsidTr="00DA484B">
        <w:trPr>
          <w:trHeight w:val="26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D86399" w:rsidRPr="00D86399" w:rsidTr="00DA484B">
        <w:trPr>
          <w:trHeight w:val="26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      </w:r>
          </w:p>
        </w:tc>
      </w:tr>
      <w:tr w:rsidR="00D86399" w:rsidRPr="00D86399" w:rsidTr="00DA484B">
        <w:trPr>
          <w:trHeight w:val="26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стандартные теоретические и эконометрические модели, анализировать и интерпретировать полученные результаты </w:t>
            </w:r>
          </w:p>
        </w:tc>
      </w:tr>
      <w:tr w:rsidR="00D86399" w:rsidRPr="00D86399" w:rsidTr="00DA484B">
        <w:trPr>
          <w:trHeight w:val="26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      </w:r>
          </w:p>
        </w:tc>
      </w:tr>
      <w:tr w:rsidR="00D86399" w:rsidRPr="00D86399" w:rsidTr="00DA484B">
        <w:trPr>
          <w:trHeight w:val="26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для решения аналитических и исследовательских задач современные технические средства и информационные технологии </w:t>
            </w:r>
          </w:p>
        </w:tc>
      </w:tr>
      <w:tr w:rsidR="00D86399" w:rsidRPr="00D86399" w:rsidTr="00DA484B">
        <w:trPr>
          <w:trHeight w:val="259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правовые акты по планированию, учету и анализу деятельности организации</w:t>
            </w:r>
          </w:p>
        </w:tc>
      </w:tr>
      <w:tr w:rsidR="00D86399" w:rsidRPr="00D86399" w:rsidTr="00DA484B">
        <w:trPr>
          <w:trHeight w:val="264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нормативов материальных ресурсов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экономического анализа и учета показателей деятельности организации и его подразделений</w:t>
            </w:r>
          </w:p>
        </w:tc>
      </w:tr>
      <w:tr w:rsidR="00D86399" w:rsidRPr="00D86399" w:rsidTr="00DA484B">
        <w:trPr>
          <w:trHeight w:val="311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по планированию, учету и анализу деятельности организации</w:t>
            </w:r>
          </w:p>
        </w:tc>
      </w:tr>
      <w:tr w:rsidR="00D86399" w:rsidRPr="00D86399" w:rsidTr="00DA484B">
        <w:trPr>
          <w:trHeight w:val="27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бизнес-планов</w:t>
            </w:r>
          </w:p>
        </w:tc>
      </w:tr>
      <w:tr w:rsidR="00D86399" w:rsidRPr="00D86399" w:rsidTr="00DA484B">
        <w:trPr>
          <w:trHeight w:val="54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D86399" w:rsidRPr="00D86399" w:rsidTr="00DA484B">
        <w:trPr>
          <w:trHeight w:val="240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</w:t>
            </w:r>
          </w:p>
        </w:tc>
      </w:tr>
      <w:tr w:rsidR="00D86399" w:rsidRPr="00D86399" w:rsidTr="00DA484B">
        <w:trPr>
          <w:trHeight w:val="22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договорной работы</w:t>
            </w:r>
          </w:p>
        </w:tc>
      </w:tr>
      <w:tr w:rsidR="00D86399" w:rsidRPr="00D86399" w:rsidTr="00DA484B">
        <w:trPr>
          <w:trHeight w:val="22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оперативного и статистического учета</w:t>
            </w:r>
          </w:p>
        </w:tc>
      </w:tr>
      <w:tr w:rsidR="00D86399" w:rsidRPr="00D86399" w:rsidTr="00DA484B">
        <w:trPr>
          <w:trHeight w:val="22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плановой работы</w:t>
            </w:r>
          </w:p>
        </w:tc>
      </w:tr>
      <w:tr w:rsidR="00D86399" w:rsidRPr="00D86399" w:rsidTr="00DA484B">
        <w:trPr>
          <w:trHeight w:val="22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Планово-учетная документация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35799506"/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  <w:bookmarkEnd w:id="4"/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86399" w:rsidRPr="00D86399" w:rsidTr="00DA484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экономически обоснованных систем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86399" w:rsidRPr="00D86399" w:rsidTr="00DA484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2267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86399" w:rsidRPr="00D86399" w:rsidTr="00DA484B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86399" w:rsidRPr="00D86399" w:rsidTr="00DA484B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</w:tc>
      </w:tr>
      <w:tr w:rsidR="00D86399" w:rsidRPr="00D86399" w:rsidTr="00DA484B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лет в экономической сфере</w:t>
            </w:r>
          </w:p>
        </w:tc>
      </w:tr>
      <w:tr w:rsidR="00D86399" w:rsidRPr="00D86399" w:rsidTr="00DA484B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399" w:rsidRPr="00D86399" w:rsidTr="00DA484B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 (не реже чем раз в три года)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86399" w:rsidRPr="00D86399" w:rsidTr="00DA484B">
        <w:trPr>
          <w:jc w:val="center"/>
        </w:trPr>
        <w:tc>
          <w:tcPr>
            <w:tcW w:w="1282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86399" w:rsidRPr="00D86399" w:rsidTr="00DA484B">
        <w:trPr>
          <w:trHeight w:val="271"/>
          <w:jc w:val="center"/>
        </w:trPr>
        <w:tc>
          <w:tcPr>
            <w:tcW w:w="1282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сбыту и маркетингу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и подразделений в сфере финансовой деятельности и страхования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(финансово-экономического и административного)</w:t>
            </w: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1282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Del="0061110B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Del="0061110B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Трудовая функция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86399" w:rsidRPr="00D86399" w:rsidTr="00DA48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экономической постановки задач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86399" w:rsidRPr="00D86399" w:rsidTr="00DA48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1266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86399" w:rsidRPr="00D86399" w:rsidTr="00DA484B">
        <w:trPr>
          <w:trHeight w:val="627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ходом выполнения плановых заданий по организации и ее подразделениям, использованием внутрихозяйственных резервов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экономических показателей результатов производственной деятельности организации и ее подразделений, а также учет заключенных договоров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работы, связанной с нерегламентными расчетами и контролем за правильностью осуществления расчетных операций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изменения в справочную и нормативную информацию, используемую при обработке данных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маркетинговых исследований и прогнозировании развития производства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обработка, анализ и систематизация информации, в том числе по статистическим обследованиям и опросам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экономического анализа хозяйственной деятельности организации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заданий и разработка системы социально-экономических показателей хозяйствующих субъектов</w:t>
            </w:r>
          </w:p>
        </w:tc>
      </w:tr>
      <w:tr w:rsidR="00D86399" w:rsidRPr="00D86399" w:rsidTr="00DA484B">
        <w:trPr>
          <w:trHeight w:val="59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экономических разделов планов организации различных форм собственности</w:t>
            </w:r>
          </w:p>
        </w:tc>
      </w:tr>
      <w:tr w:rsidR="00D86399" w:rsidRPr="00D86399" w:rsidTr="00DA484B">
        <w:trPr>
          <w:trHeight w:val="188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осуществления проектной деятельности</w:t>
            </w:r>
          </w:p>
        </w:tc>
      </w:tr>
      <w:tr w:rsidR="00D86399" w:rsidRPr="00D86399" w:rsidTr="00DA484B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формирования и использования баз данных</w:t>
            </w:r>
          </w:p>
        </w:tc>
      </w:tr>
      <w:tr w:rsidR="00D86399" w:rsidRPr="00D86399" w:rsidTr="00DA484B">
        <w:trPr>
          <w:trHeight w:val="294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и анализировать финансово-экономическую отчетность </w:t>
            </w:r>
          </w:p>
        </w:tc>
      </w:tr>
      <w:tr w:rsidR="00D86399" w:rsidRPr="00D86399" w:rsidTr="00DA484B">
        <w:trPr>
          <w:trHeight w:val="23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организационно-управленческие решения 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правовые акты по планированию, учету и анализу деятельности организации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нормативов материальных ресурсов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D86399" w:rsidRPr="00D86399" w:rsidTr="00DA484B">
        <w:trPr>
          <w:trHeight w:val="30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оперативного и статистического учета</w:t>
            </w:r>
          </w:p>
        </w:tc>
      </w:tr>
      <w:tr w:rsidR="00D86399" w:rsidRPr="00D86399" w:rsidTr="00DA484B">
        <w:trPr>
          <w:trHeight w:val="287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плановой работы</w:t>
            </w:r>
          </w:p>
        </w:tc>
      </w:tr>
      <w:tr w:rsidR="00D86399" w:rsidRPr="00D86399" w:rsidTr="00DA484B">
        <w:trPr>
          <w:trHeight w:val="26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Планово-учетная документация</w:t>
            </w:r>
          </w:p>
        </w:tc>
      </w:tr>
      <w:tr w:rsidR="00D86399" w:rsidRPr="00D86399" w:rsidTr="00DA484B">
        <w:trPr>
          <w:trHeight w:val="29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проведения вычислительных работ</w:t>
            </w:r>
          </w:p>
        </w:tc>
      </w:tr>
      <w:tr w:rsidR="00D86399" w:rsidRPr="00D86399" w:rsidTr="00DA484B">
        <w:trPr>
          <w:trHeight w:val="24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методы хозяйствования</w:t>
            </w:r>
          </w:p>
        </w:tc>
      </w:tr>
      <w:tr w:rsidR="00D86399" w:rsidRPr="00D86399" w:rsidTr="00DA484B">
        <w:trPr>
          <w:trHeight w:val="27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вычислительной техники для осуществления технико-экономических расчетов и анализа хозяйственной деятельности предприятия, правила ее эксплуатации</w:t>
            </w:r>
          </w:p>
        </w:tc>
      </w:tr>
      <w:tr w:rsidR="00D86399" w:rsidRPr="00D86399" w:rsidTr="00DA484B">
        <w:trPr>
          <w:trHeight w:val="27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Трудовая функция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86399" w:rsidRPr="00D86399" w:rsidTr="00DA484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экономических моделей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В/02.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D86399" w:rsidRPr="00D86399" w:rsidTr="00DA484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DA484B">
        <w:trPr>
          <w:jc w:val="center"/>
        </w:trPr>
        <w:tc>
          <w:tcPr>
            <w:tcW w:w="1266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86399" w:rsidRPr="00D86399" w:rsidTr="00DA484B">
        <w:trPr>
          <w:trHeight w:val="426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экономической постановки задач либо отдельных их этапов, решаемых с помощью вычислительной техники</w:t>
            </w:r>
          </w:p>
        </w:tc>
      </w:tr>
      <w:tr w:rsidR="00D86399" w:rsidRPr="00D86399" w:rsidTr="00DA484B">
        <w:trPr>
          <w:trHeight w:val="44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возможности использования готовых проектов, алгоритмов, пакетов прикладных программ </w:t>
            </w:r>
          </w:p>
        </w:tc>
      </w:tr>
      <w:tr w:rsidR="00D86399" w:rsidRPr="00D86399" w:rsidTr="00DA484B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</w:t>
            </w:r>
          </w:p>
        </w:tc>
      </w:tr>
      <w:tr w:rsidR="00D86399" w:rsidRPr="00D86399" w:rsidTr="00DA484B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анализ и оценка источников информации для проведения экономических расчетов</w:t>
            </w:r>
          </w:p>
        </w:tc>
      </w:tr>
      <w:tr w:rsidR="00D86399" w:rsidRPr="00D86399" w:rsidTr="00DA484B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проектов с учетом фактора неопределенности</w:t>
            </w:r>
          </w:p>
        </w:tc>
      </w:tr>
      <w:tr w:rsidR="00D86399" w:rsidRPr="00D86399" w:rsidTr="00DA484B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существующих форм организации управления; разработка и обоснование предложений по их совершенствованию</w:t>
            </w:r>
          </w:p>
        </w:tc>
      </w:tr>
      <w:tr w:rsidR="00D86399" w:rsidRPr="00D86399" w:rsidTr="00DA484B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динамики основных социально-экономических показателей деятельности организации, отрасли, региона и экономики в целом</w:t>
            </w:r>
          </w:p>
        </w:tc>
      </w:tr>
      <w:tr w:rsidR="00D86399" w:rsidRPr="00D86399" w:rsidTr="00DA484B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механизмов предоставления финансовых услуг в электронной форме и обеспечение их информационной безопасности</w:t>
            </w:r>
          </w:p>
        </w:tc>
      </w:tr>
      <w:tr w:rsidR="00D86399" w:rsidRPr="00D86399" w:rsidTr="00DA484B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основанных на информационных и коммуникационных технологиях систем управления и мониторинга</w:t>
            </w:r>
          </w:p>
        </w:tc>
      </w:tr>
      <w:tr w:rsidR="00D86399" w:rsidRPr="00D86399" w:rsidTr="00DA484B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коллективов для решения экономических задач и руководство ими</w:t>
            </w:r>
          </w:p>
        </w:tc>
      </w:tr>
      <w:tr w:rsidR="00D86399" w:rsidRPr="00D86399" w:rsidTr="00DA484B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стратегий развития и функционирования  организаций и ее отдельных подразделений</w:t>
            </w:r>
          </w:p>
        </w:tc>
      </w:tr>
      <w:tr w:rsidR="00D86399" w:rsidRPr="00D86399" w:rsidTr="00DA484B">
        <w:trPr>
          <w:trHeight w:val="55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экономическими службами и подразделениями организаций различных форм собственности, органов государственной и муниципальной власти</w:t>
            </w:r>
          </w:p>
        </w:tc>
      </w:tr>
      <w:tr w:rsidR="00D86399" w:rsidRPr="00D86399" w:rsidTr="00DA484B">
        <w:trPr>
          <w:trHeight w:val="213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бизнес-планы, перспективные и годовые планы и отчеты  </w:t>
            </w:r>
          </w:p>
        </w:tc>
      </w:tr>
      <w:tr w:rsidR="00D86399" w:rsidRPr="00D86399" w:rsidTr="00DA484B">
        <w:trPr>
          <w:trHeight w:val="27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планово-учетную документацию</w:t>
            </w:r>
          </w:p>
        </w:tc>
      </w:tr>
      <w:tr w:rsidR="00D86399" w:rsidRPr="00D86399" w:rsidTr="00DA484B">
        <w:trPr>
          <w:trHeight w:val="138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финансовую отчетность</w:t>
            </w:r>
          </w:p>
        </w:tc>
      </w:tr>
      <w:tr w:rsidR="00D86399" w:rsidRPr="00D86399" w:rsidTr="00DA484B">
        <w:trPr>
          <w:trHeight w:val="21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хозяйственной деятельности</w:t>
            </w:r>
          </w:p>
        </w:tc>
      </w:tr>
      <w:tr w:rsidR="00D86399" w:rsidRPr="00D86399" w:rsidTr="00DA484B">
        <w:trPr>
          <w:trHeight w:val="201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осуществления проектной деятельности</w:t>
            </w:r>
          </w:p>
        </w:tc>
      </w:tr>
      <w:tr w:rsidR="00D86399" w:rsidRPr="00D86399" w:rsidTr="00DA484B">
        <w:trPr>
          <w:trHeight w:val="20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формирования и использования баз данных</w:t>
            </w:r>
          </w:p>
        </w:tc>
      </w:tr>
      <w:tr w:rsidR="00D86399" w:rsidRPr="00D86399" w:rsidTr="00DA484B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и анализировать финансово-экономическую отчетность </w:t>
            </w:r>
          </w:p>
        </w:tc>
      </w:tr>
      <w:tr w:rsidR="00D86399" w:rsidRPr="00D86399" w:rsidTr="00DA484B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эффективность проектов с учетом фактора неопределенности </w:t>
            </w:r>
          </w:p>
        </w:tc>
      </w:tr>
      <w:tr w:rsidR="00D86399" w:rsidRPr="00D86399" w:rsidTr="00DA484B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стратегии поведения экономических агентов на различных рынках </w:t>
            </w:r>
          </w:p>
        </w:tc>
      </w:tr>
      <w:tr w:rsidR="00D86399" w:rsidRPr="00D86399" w:rsidTr="00DA484B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</w:tr>
      <w:tr w:rsidR="00D86399" w:rsidRPr="00D86399" w:rsidTr="00DA484B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использовать различные источники информации для проведения экономических расчетов</w:t>
            </w:r>
          </w:p>
        </w:tc>
      </w:tr>
      <w:tr w:rsidR="00D86399" w:rsidRPr="00D86399" w:rsidTr="00DA484B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прогноз основных социально-экономических показателей деятельности организации отрасли, региона и экономики в целом</w:t>
            </w:r>
          </w:p>
        </w:tc>
      </w:tr>
      <w:tr w:rsidR="00D86399" w:rsidRPr="00D86399" w:rsidTr="00DA484B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экономическими службами и подразделениями организаций различных форм собственности, в органах государственной и муниципальной власти </w:t>
            </w:r>
          </w:p>
        </w:tc>
      </w:tr>
      <w:tr w:rsidR="00D86399" w:rsidRPr="00D86399" w:rsidTr="00DA484B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варианты управленческих решений и обосновывать их выбор на основе критериев социально-экономической эффективности </w:t>
            </w:r>
          </w:p>
        </w:tc>
      </w:tr>
      <w:tr w:rsidR="00D86399" w:rsidRPr="00D86399" w:rsidTr="00DA484B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апробировать модели компетенций, обеспечивающие эффективное взаимодействие общества, бизнеса, рынка труда и образования в условиях цифровой экономики</w:t>
            </w:r>
          </w:p>
        </w:tc>
      </w:tr>
      <w:tr w:rsidR="00D86399" w:rsidRPr="00D86399" w:rsidTr="00DA484B">
        <w:trPr>
          <w:trHeight w:val="208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оперативного и статистического учета</w:t>
            </w:r>
          </w:p>
        </w:tc>
      </w:tr>
      <w:tr w:rsidR="00D86399" w:rsidRPr="00D86399" w:rsidTr="00DA484B">
        <w:trPr>
          <w:trHeight w:val="33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экономического анализа и учета показателей деятельности организации и его подразделения</w:t>
            </w:r>
          </w:p>
        </w:tc>
      </w:tr>
      <w:tr w:rsidR="00D86399" w:rsidRPr="00D86399" w:rsidTr="00DA484B">
        <w:trPr>
          <w:trHeight w:val="260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</w:t>
            </w:r>
          </w:p>
        </w:tc>
      </w:tr>
      <w:tr w:rsidR="00D86399" w:rsidRPr="00D86399" w:rsidTr="00DA484B">
        <w:trPr>
          <w:trHeight w:val="29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</w:tc>
      </w:tr>
      <w:tr w:rsidR="00D86399" w:rsidRPr="00D86399" w:rsidTr="00DA484B">
        <w:trPr>
          <w:trHeight w:val="30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</w:t>
            </w:r>
          </w:p>
        </w:tc>
      </w:tr>
      <w:tr w:rsidR="00D86399" w:rsidRPr="00D86399" w:rsidTr="00DA484B">
        <w:trPr>
          <w:trHeight w:val="28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проведения вычислительных работ</w:t>
            </w:r>
          </w:p>
        </w:tc>
      </w:tr>
      <w:tr w:rsidR="00D86399" w:rsidRPr="00D86399" w:rsidTr="00DA484B">
        <w:trPr>
          <w:trHeight w:val="274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методы хозяйствования</w:t>
            </w:r>
          </w:p>
        </w:tc>
      </w:tr>
      <w:tr w:rsidR="00D86399" w:rsidRPr="00D86399" w:rsidTr="00DA484B">
        <w:trPr>
          <w:trHeight w:val="277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</w:t>
            </w:r>
          </w:p>
        </w:tc>
      </w:tr>
      <w:tr w:rsidR="00D86399" w:rsidRPr="00D86399" w:rsidTr="00DA484B">
        <w:trPr>
          <w:trHeight w:val="277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вычислительной техники для осуществления технико-экономических расчетов и анализа хозяйственной деятельности предприятия, правила ее эксплуатации</w:t>
            </w:r>
          </w:p>
        </w:tc>
      </w:tr>
      <w:tr w:rsidR="00D86399" w:rsidRPr="00D86399" w:rsidTr="00DA484B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правовые акты по планированию, учету и анализу деятельности организации</w:t>
            </w:r>
          </w:p>
        </w:tc>
      </w:tr>
      <w:tr w:rsidR="00D86399" w:rsidRPr="00D86399" w:rsidTr="00DA484B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нормативов материальных ресурсов</w:t>
            </w:r>
          </w:p>
        </w:tc>
      </w:tr>
      <w:tr w:rsidR="00D86399" w:rsidRPr="00D86399" w:rsidTr="00DA484B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перспективных и годовых планов хозяйственно-финансовой и производственной деятельности предприятия</w:t>
            </w:r>
          </w:p>
        </w:tc>
      </w:tr>
      <w:tr w:rsidR="00D86399" w:rsidRPr="00D86399" w:rsidTr="00DA484B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оперативного и статистического учета</w:t>
            </w:r>
          </w:p>
        </w:tc>
      </w:tr>
      <w:tr w:rsidR="00D86399" w:rsidRPr="00D86399" w:rsidTr="00DA484B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плановой работы</w:t>
            </w:r>
          </w:p>
        </w:tc>
      </w:tr>
      <w:tr w:rsidR="00D86399" w:rsidRPr="00D86399" w:rsidTr="00DA484B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Планово-учетная документация</w:t>
            </w:r>
          </w:p>
        </w:tc>
      </w:tr>
      <w:tr w:rsidR="00D86399" w:rsidRPr="00D86399" w:rsidTr="00DA484B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</w:t>
            </w:r>
          </w:p>
        </w:tc>
      </w:tr>
      <w:tr w:rsidR="00D86399" w:rsidRPr="00D86399" w:rsidTr="00DA484B">
        <w:trPr>
          <w:trHeight w:val="426"/>
          <w:jc w:val="center"/>
        </w:trPr>
        <w:tc>
          <w:tcPr>
            <w:tcW w:w="1266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5" w:name="_Toc435799511"/>
    </w:p>
    <w:p w:rsidR="00D86399" w:rsidRPr="00D86399" w:rsidRDefault="00D86399" w:rsidP="00D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86399" w:rsidRPr="00D86399" w:rsidRDefault="00D86399" w:rsidP="00D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Сведения об организациях – разработчиках </w:t>
      </w: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профессионального стандарта</w:t>
      </w:r>
      <w:bookmarkEnd w:id="5"/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4.1. Ответственная организация-разработчик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D86399" w:rsidRPr="00D86399" w:rsidTr="00DA484B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6399" w:rsidRPr="00D86399" w:rsidRDefault="00D86399" w:rsidP="00D86399">
            <w:pPr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Ассоциация участников финансового рынка «Совет по профессиональным квалификациям финансового рынка», г. Москва</w:t>
            </w:r>
          </w:p>
        </w:tc>
      </w:tr>
      <w:tr w:rsidR="00D86399" w:rsidRPr="00D86399" w:rsidTr="00DA484B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6399" w:rsidRPr="00D86399" w:rsidRDefault="00D86399" w:rsidP="00D863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(наименование организации)</w:t>
            </w:r>
          </w:p>
        </w:tc>
      </w:tr>
      <w:tr w:rsidR="00D86399" w:rsidRPr="00D86399" w:rsidTr="00DA484B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D86399" w:rsidRPr="00D86399" w:rsidRDefault="00D86399" w:rsidP="00D86399">
            <w:pPr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D86399" w:rsidRPr="00D86399" w:rsidRDefault="00D86399" w:rsidP="00D86399">
            <w:pPr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Генеральный директор Маштакеева Диана Каримовна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D86399" w:rsidRPr="00D86399" w:rsidRDefault="00D86399" w:rsidP="00D86399">
            <w:pPr>
              <w:spacing w:after="0" w:line="1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86399" w:rsidRPr="00D86399" w:rsidRDefault="00D86399" w:rsidP="00D86399">
            <w:pPr>
              <w:widowControl w:val="0"/>
              <w:spacing w:after="0" w:line="100" w:lineRule="atLeas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D86399" w:rsidRPr="00D86399" w:rsidTr="00DA484B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D86399" w:rsidRPr="00D86399" w:rsidRDefault="00D86399" w:rsidP="00D863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D86399" w:rsidRPr="00D86399" w:rsidRDefault="00D86399" w:rsidP="00D863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  <w:r w:rsidRPr="00D86399">
              <w:rPr>
                <w:rFonts w:ascii="Times New Roman" w:eastAsia="Times New Roman" w:hAnsi="Times New Roman" w:cs="Calibri"/>
                <w:bCs/>
                <w:sz w:val="18"/>
                <w:szCs w:val="16"/>
                <w:lang w:eastAsia="ru-RU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D86399" w:rsidRPr="00D86399" w:rsidRDefault="00D86399" w:rsidP="00D863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D86399" w:rsidRPr="00D86399" w:rsidRDefault="00D86399" w:rsidP="00D86399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Cs/>
                <w:sz w:val="18"/>
                <w:szCs w:val="16"/>
                <w:lang w:eastAsia="ru-RU"/>
              </w:rPr>
            </w:pPr>
            <w:r w:rsidRPr="00D86399">
              <w:rPr>
                <w:rFonts w:ascii="Times New Roman" w:eastAsia="Times New Roman" w:hAnsi="Times New Roman" w:cs="Calibri"/>
                <w:bCs/>
                <w:sz w:val="18"/>
                <w:szCs w:val="16"/>
                <w:lang w:eastAsia="ru-RU"/>
              </w:rPr>
              <w:t>(подпись)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Наименования организаций-разработчиков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86399" w:rsidRPr="00D86399" w:rsidTr="00DA484B">
        <w:trPr>
          <w:trHeight w:val="407"/>
        </w:trPr>
        <w:tc>
          <w:tcPr>
            <w:tcW w:w="492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7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 «Российский союз промышленников и предпринимателей» (РСПП), город Москва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99" w:rsidRPr="00D86399" w:rsidRDefault="00D86399" w:rsidP="00D86399">
      <w:pPr>
        <w:rPr>
          <w:rFonts w:ascii="Calibri" w:eastAsia="Calibri" w:hAnsi="Calibri" w:cs="Times New Roman"/>
        </w:rPr>
      </w:pPr>
    </w:p>
    <w:p w:rsidR="00D86399" w:rsidRDefault="00D86399">
      <w:bookmarkStart w:id="6" w:name="_GoBack"/>
      <w:bookmarkEnd w:id="6"/>
    </w:p>
    <w:sectPr w:rsidR="00D86399" w:rsidSect="001369D0">
      <w:endnotePr>
        <w:numFmt w:val="decimal"/>
      </w:endnotePr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21" w:rsidRDefault="00997521" w:rsidP="00D86399">
      <w:pPr>
        <w:spacing w:after="0" w:line="240" w:lineRule="auto"/>
      </w:pPr>
      <w:r>
        <w:separator/>
      </w:r>
    </w:p>
  </w:endnote>
  <w:endnote w:type="continuationSeparator" w:id="0">
    <w:p w:rsidR="00997521" w:rsidRDefault="00997521" w:rsidP="00D86399">
      <w:pPr>
        <w:spacing w:after="0" w:line="240" w:lineRule="auto"/>
      </w:pPr>
      <w:r>
        <w:continuationSeparator/>
      </w:r>
    </w:p>
  </w:endnote>
  <w:endnote w:id="1">
    <w:p w:rsidR="00D86399" w:rsidRPr="00202C60" w:rsidRDefault="00D86399" w:rsidP="00D86399">
      <w:pPr>
        <w:pStyle w:val="StyleEndNote"/>
        <w:rPr>
          <w:color w:val="000000"/>
        </w:rPr>
      </w:pPr>
      <w:r w:rsidRPr="00615701">
        <w:rPr>
          <w:rStyle w:val="af2"/>
          <w:color w:val="000000"/>
        </w:rPr>
        <w:endnoteRef/>
      </w:r>
      <w:r w:rsidRPr="00615701">
        <w:rPr>
          <w:color w:val="000000"/>
        </w:rPr>
        <w:t xml:space="preserve"> </w:t>
      </w:r>
      <w:r w:rsidRPr="00202C60">
        <w:rPr>
          <w:color w:val="000000"/>
        </w:rPr>
        <w:t>Общероссийский классификатор занятий</w:t>
      </w:r>
    </w:p>
  </w:endnote>
  <w:endnote w:id="2">
    <w:p w:rsidR="00D86399" w:rsidRPr="007B5403" w:rsidRDefault="00D86399" w:rsidP="00D86399">
      <w:pPr>
        <w:pStyle w:val="af0"/>
        <w:rPr>
          <w:rFonts w:ascii="Times New Roman" w:hAnsi="Times New Roman"/>
          <w:color w:val="000000"/>
        </w:rPr>
      </w:pPr>
      <w:r w:rsidRPr="007B5403">
        <w:rPr>
          <w:rStyle w:val="af2"/>
          <w:rFonts w:ascii="Times New Roman" w:hAnsi="Times New Roman"/>
          <w:color w:val="000000"/>
        </w:rPr>
        <w:endnoteRef/>
      </w:r>
      <w:r w:rsidRPr="007B5403">
        <w:rPr>
          <w:rFonts w:ascii="Times New Roman" w:hAnsi="Times New Roman"/>
          <w:color w:val="000000"/>
        </w:rPr>
        <w:t xml:space="preserve"> Общероссийский классификатор видов экономической деятельности</w:t>
      </w:r>
    </w:p>
    <w:p w:rsidR="00D86399" w:rsidRPr="007B5403" w:rsidRDefault="00D86399" w:rsidP="00D863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  <w:r w:rsidRPr="007B5403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x-none"/>
        </w:rPr>
        <w:t>3</w:t>
      </w:r>
      <w:r w:rsidRPr="007B5403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Единый квалификационный справочник должностей руководителей, специалистов и других служащих</w:t>
      </w:r>
    </w:p>
    <w:p w:rsidR="00D86399" w:rsidRPr="007B5403" w:rsidRDefault="00D86399" w:rsidP="00D863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  <w:r w:rsidRPr="007B5403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x-none"/>
        </w:rPr>
        <w:t>4</w:t>
      </w:r>
      <w:r w:rsidRPr="007B5403">
        <w:rPr>
          <w:rFonts w:ascii="Times New Roman" w:hAnsi="Times New Roman" w:cs="Times New Roman"/>
          <w:color w:val="000000"/>
          <w:sz w:val="20"/>
          <w:szCs w:val="20"/>
          <w:lang w:val="x-none" w:eastAsia="x-none"/>
        </w:rPr>
        <w:t xml:space="preserve"> Общероссийский классификатор специальностей по образованию</w:t>
      </w:r>
    </w:p>
    <w:p w:rsidR="00D86399" w:rsidRPr="00615701" w:rsidRDefault="00D86399" w:rsidP="00D86399">
      <w:pPr>
        <w:pStyle w:val="af0"/>
        <w:rPr>
          <w:color w:val="000000"/>
        </w:rPr>
      </w:pPr>
    </w:p>
    <w:p w:rsidR="00D86399" w:rsidRPr="00615701" w:rsidRDefault="00D86399" w:rsidP="00D86399">
      <w:pPr>
        <w:pStyle w:val="af0"/>
        <w:rPr>
          <w:color w:val="00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21" w:rsidRDefault="00997521" w:rsidP="00D86399">
      <w:pPr>
        <w:spacing w:after="0" w:line="240" w:lineRule="auto"/>
      </w:pPr>
      <w:r>
        <w:separator/>
      </w:r>
    </w:p>
  </w:footnote>
  <w:footnote w:type="continuationSeparator" w:id="0">
    <w:p w:rsidR="00997521" w:rsidRDefault="00997521" w:rsidP="00D8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99" w:rsidRDefault="00D86399" w:rsidP="001369D0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41</w:t>
    </w:r>
    <w:r>
      <w:rPr>
        <w:rStyle w:val="af5"/>
      </w:rPr>
      <w:fldChar w:fldCharType="end"/>
    </w:r>
  </w:p>
  <w:p w:rsidR="00D86399" w:rsidRDefault="00D8639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99" w:rsidRPr="00014E1E" w:rsidRDefault="00D86399" w:rsidP="001369D0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10</w:t>
    </w:r>
    <w:r w:rsidRPr="00014E1E">
      <w:rPr>
        <w:rStyle w:val="af5"/>
      </w:rPr>
      <w:fldChar w:fldCharType="end"/>
    </w:r>
  </w:p>
  <w:p w:rsidR="00D86399" w:rsidRPr="00C207C0" w:rsidRDefault="00D86399" w:rsidP="001369D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99" w:rsidRPr="00C207C0" w:rsidRDefault="00D86399" w:rsidP="001369D0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399" w:rsidRPr="00051FA9" w:rsidRDefault="00D86399" w:rsidP="001369D0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4054613"/>
    <w:multiLevelType w:val="hybridMultilevel"/>
    <w:tmpl w:val="1DD286FA"/>
    <w:lvl w:ilvl="0" w:tplc="6FAC9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8A92360"/>
    <w:multiLevelType w:val="hybridMultilevel"/>
    <w:tmpl w:val="8B62AA66"/>
    <w:lvl w:ilvl="0" w:tplc="A6A6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A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8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4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09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6A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19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99"/>
    <w:rsid w:val="00997521"/>
    <w:rsid w:val="00D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6675-7B27-4052-B2A9-506D4E6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399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D86399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8639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86399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D86399"/>
    <w:pPr>
      <w:spacing w:before="200" w:after="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D86399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D86399"/>
    <w:pPr>
      <w:spacing w:after="0" w:line="276" w:lineRule="auto"/>
      <w:outlineLvl w:val="6"/>
    </w:pPr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D86399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D86399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399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D863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D86399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86399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aliases w:val="Знак Знак"/>
    <w:basedOn w:val="a0"/>
    <w:link w:val="5"/>
    <w:rsid w:val="00D86399"/>
    <w:rPr>
      <w:rFonts w:ascii="Cambria" w:eastAsia="Times New Roman" w:hAnsi="Cambria" w:cs="Times New Roman"/>
      <w:b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aliases w:val="Знак12 Знак"/>
    <w:basedOn w:val="a0"/>
    <w:link w:val="6"/>
    <w:rsid w:val="00D86399"/>
    <w:rPr>
      <w:rFonts w:ascii="Cambria" w:eastAsia="Times New Roman" w:hAnsi="Cambria" w:cs="Times New Roman"/>
      <w:b/>
      <w:i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aliases w:val="Знак11 Знак"/>
    <w:basedOn w:val="a0"/>
    <w:link w:val="7"/>
    <w:rsid w:val="00D86399"/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character" w:customStyle="1" w:styleId="80">
    <w:name w:val="Заголовок 8 Знак"/>
    <w:aliases w:val="Знак10 Знак"/>
    <w:basedOn w:val="a0"/>
    <w:link w:val="8"/>
    <w:rsid w:val="00D86399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aliases w:val="Знак9 Знак"/>
    <w:basedOn w:val="a0"/>
    <w:link w:val="9"/>
    <w:rsid w:val="00D86399"/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D86399"/>
  </w:style>
  <w:style w:type="character" w:customStyle="1" w:styleId="Heading5Char">
    <w:name w:val="Heading 5 Char"/>
    <w:aliases w:val="Знак Char"/>
    <w:semiHidden/>
    <w:locked/>
    <w:rsid w:val="00D863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D86399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D8639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D8639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D86399"/>
    <w:rPr>
      <w:rFonts w:ascii="Cambria" w:hAnsi="Cambria" w:cs="Cambria"/>
    </w:rPr>
  </w:style>
  <w:style w:type="paragraph" w:styleId="a3">
    <w:name w:val="caption"/>
    <w:basedOn w:val="a"/>
    <w:next w:val="a"/>
    <w:qFormat/>
    <w:rsid w:val="00D86399"/>
    <w:pPr>
      <w:spacing w:after="20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paragraph" w:styleId="a4">
    <w:name w:val="Title"/>
    <w:aliases w:val="Знак8"/>
    <w:basedOn w:val="a"/>
    <w:next w:val="a"/>
    <w:link w:val="a5"/>
    <w:qFormat/>
    <w:rsid w:val="00D86399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  <w:lang w:val="x-none" w:eastAsia="x-none"/>
    </w:rPr>
  </w:style>
  <w:style w:type="character" w:customStyle="1" w:styleId="a5">
    <w:name w:val="Заголовок Знак"/>
    <w:aliases w:val="Знак8 Знак"/>
    <w:basedOn w:val="a0"/>
    <w:link w:val="a4"/>
    <w:rsid w:val="00D86399"/>
    <w:rPr>
      <w:rFonts w:ascii="Cambria" w:eastAsia="Times New Roman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D8639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D86399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  <w:lang w:val="x-none" w:eastAsia="x-none"/>
    </w:rPr>
  </w:style>
  <w:style w:type="character" w:customStyle="1" w:styleId="a7">
    <w:name w:val="Подзаголовок Знак"/>
    <w:aliases w:val="Знак7 Знак"/>
    <w:basedOn w:val="a0"/>
    <w:link w:val="a6"/>
    <w:rsid w:val="00D86399"/>
    <w:rPr>
      <w:rFonts w:ascii="Cambria" w:eastAsia="Times New Roman" w:hAnsi="Cambria" w:cs="Times New Roman"/>
      <w:i/>
      <w:spacing w:val="13"/>
      <w:sz w:val="24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D86399"/>
    <w:rPr>
      <w:rFonts w:ascii="Cambria" w:hAnsi="Cambria" w:cs="Cambria"/>
      <w:sz w:val="24"/>
      <w:szCs w:val="24"/>
    </w:rPr>
  </w:style>
  <w:style w:type="character" w:styleId="a8">
    <w:name w:val="Strong"/>
    <w:qFormat/>
    <w:rsid w:val="00D86399"/>
    <w:rPr>
      <w:rFonts w:cs="Times New Roman"/>
      <w:b/>
      <w:bCs/>
    </w:rPr>
  </w:style>
  <w:style w:type="character" w:styleId="a9">
    <w:name w:val="Emphasis"/>
    <w:qFormat/>
    <w:rsid w:val="00D86399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D86399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13">
    <w:name w:val="Абзац списка1"/>
    <w:basedOn w:val="a"/>
    <w:uiPriority w:val="99"/>
    <w:rsid w:val="00D86399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21">
    <w:name w:val="Цитата 21"/>
    <w:basedOn w:val="a"/>
    <w:next w:val="a"/>
    <w:link w:val="QuoteChar"/>
    <w:rsid w:val="00D86399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D86399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rsid w:val="00D8639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locked/>
    <w:rsid w:val="00D86399"/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15">
    <w:name w:val="Слабое выделение1"/>
    <w:rsid w:val="00D86399"/>
    <w:rPr>
      <w:i/>
    </w:rPr>
  </w:style>
  <w:style w:type="character" w:customStyle="1" w:styleId="16">
    <w:name w:val="Сильное выделение1"/>
    <w:rsid w:val="00D86399"/>
    <w:rPr>
      <w:b/>
    </w:rPr>
  </w:style>
  <w:style w:type="character" w:customStyle="1" w:styleId="17">
    <w:name w:val="Слабая ссылка1"/>
    <w:rsid w:val="00D86399"/>
    <w:rPr>
      <w:smallCaps/>
    </w:rPr>
  </w:style>
  <w:style w:type="character" w:customStyle="1" w:styleId="18">
    <w:name w:val="Сильная ссылка1"/>
    <w:rsid w:val="00D86399"/>
    <w:rPr>
      <w:smallCaps/>
      <w:spacing w:val="5"/>
      <w:u w:val="single"/>
    </w:rPr>
  </w:style>
  <w:style w:type="character" w:customStyle="1" w:styleId="19">
    <w:name w:val="Название книги1"/>
    <w:rsid w:val="00D86399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D86399"/>
    <w:pPr>
      <w:outlineLvl w:val="9"/>
    </w:pPr>
  </w:style>
  <w:style w:type="table" w:styleId="aa">
    <w:name w:val="Table Grid"/>
    <w:basedOn w:val="a1"/>
    <w:rsid w:val="00D86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D863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D8639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Знак6 Char"/>
    <w:semiHidden/>
    <w:locked/>
    <w:rsid w:val="00D86399"/>
    <w:rPr>
      <w:rFonts w:cs="Times New Roman"/>
      <w:sz w:val="20"/>
      <w:szCs w:val="20"/>
    </w:rPr>
  </w:style>
  <w:style w:type="character" w:styleId="ad">
    <w:name w:val="footnote reference"/>
    <w:semiHidden/>
    <w:rsid w:val="00D86399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D86399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D86399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D86399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D86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link w:val="af1"/>
    <w:semiHidden/>
    <w:rsid w:val="00D863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D863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D86399"/>
    <w:rPr>
      <w:rFonts w:cs="Times New Roman"/>
      <w:sz w:val="20"/>
      <w:szCs w:val="20"/>
    </w:rPr>
  </w:style>
  <w:style w:type="character" w:styleId="af2">
    <w:name w:val="endnote reference"/>
    <w:semiHidden/>
    <w:rsid w:val="00D86399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D863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4">
    <w:name w:val="Нижний колонтитул Знак"/>
    <w:aliases w:val="Знак3 Знак"/>
    <w:basedOn w:val="a0"/>
    <w:link w:val="af3"/>
    <w:rsid w:val="00D8639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FooterChar">
    <w:name w:val="Footer Char"/>
    <w:aliases w:val="Знак3 Char"/>
    <w:semiHidden/>
    <w:locked/>
    <w:rsid w:val="00D86399"/>
    <w:rPr>
      <w:rFonts w:cs="Times New Roman"/>
    </w:rPr>
  </w:style>
  <w:style w:type="character" w:styleId="af5">
    <w:name w:val="page number"/>
    <w:rsid w:val="00D86399"/>
    <w:rPr>
      <w:rFonts w:cs="Times New Roman"/>
    </w:rPr>
  </w:style>
  <w:style w:type="paragraph" w:styleId="af6">
    <w:name w:val="header"/>
    <w:aliases w:val="Знак2"/>
    <w:basedOn w:val="a"/>
    <w:link w:val="af7"/>
    <w:rsid w:val="00D863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D8639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HeaderChar">
    <w:name w:val="Header Char"/>
    <w:aliases w:val="Знак2 Char"/>
    <w:semiHidden/>
    <w:locked/>
    <w:rsid w:val="00D86399"/>
    <w:rPr>
      <w:rFonts w:cs="Times New Roman"/>
    </w:rPr>
  </w:style>
  <w:style w:type="paragraph" w:customStyle="1" w:styleId="ListParagraph1">
    <w:name w:val="List Paragraph1"/>
    <w:basedOn w:val="a"/>
    <w:rsid w:val="00D86399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styleId="HTML">
    <w:name w:val="HTML Preformatted"/>
    <w:aliases w:val="Знак1"/>
    <w:basedOn w:val="a"/>
    <w:link w:val="HTML0"/>
    <w:rsid w:val="00D86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basedOn w:val="a0"/>
    <w:link w:val="HTML"/>
    <w:rsid w:val="00D863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D86399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D86399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1"/>
    <w:rsid w:val="00D86399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8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63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D86399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D86399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c">
    <w:name w:val="toc 1"/>
    <w:next w:val="a"/>
    <w:autoRedefine/>
    <w:uiPriority w:val="39"/>
    <w:unhideWhenUsed/>
    <w:qFormat/>
    <w:rsid w:val="00D86399"/>
    <w:pPr>
      <w:tabs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86399"/>
    <w:pPr>
      <w:spacing w:after="100" w:line="276" w:lineRule="auto"/>
      <w:ind w:left="440"/>
    </w:pPr>
    <w:rPr>
      <w:rFonts w:ascii="Calibri" w:eastAsia="Times New Roman" w:hAnsi="Calibri" w:cs="Times New Roman"/>
      <w:sz w:val="24"/>
      <w:lang w:eastAsia="ru-RU"/>
    </w:rPr>
  </w:style>
  <w:style w:type="character" w:styleId="af9">
    <w:name w:val="Hyperlink"/>
    <w:uiPriority w:val="99"/>
    <w:unhideWhenUsed/>
    <w:rsid w:val="00D86399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D8639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D8639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D8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D86399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D86399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D8639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D8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c"/>
    <w:qFormat/>
    <w:rsid w:val="00D86399"/>
  </w:style>
  <w:style w:type="character" w:styleId="afa">
    <w:name w:val="annotation reference"/>
    <w:rsid w:val="00D86399"/>
    <w:rPr>
      <w:sz w:val="16"/>
      <w:szCs w:val="16"/>
    </w:rPr>
  </w:style>
  <w:style w:type="paragraph" w:styleId="afb">
    <w:name w:val="annotation text"/>
    <w:basedOn w:val="a"/>
    <w:link w:val="afc"/>
    <w:rsid w:val="00D863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rsid w:val="00D863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rsid w:val="00D86399"/>
    <w:rPr>
      <w:b/>
      <w:bCs/>
    </w:rPr>
  </w:style>
  <w:style w:type="character" w:customStyle="1" w:styleId="afe">
    <w:name w:val="Тема примечания Знак"/>
    <w:basedOn w:val="afc"/>
    <w:link w:val="afd"/>
    <w:rsid w:val="00D863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86399"/>
  </w:style>
  <w:style w:type="table" w:customStyle="1" w:styleId="1d">
    <w:name w:val="Сетка таблицы1"/>
    <w:basedOn w:val="a1"/>
    <w:next w:val="aa"/>
    <w:rsid w:val="00D86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D8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“SRPK”</dc:creator>
  <cp:keywords/>
  <dc:description/>
  <cp:lastModifiedBy>Association “SRPK”</cp:lastModifiedBy>
  <cp:revision>1</cp:revision>
  <dcterms:created xsi:type="dcterms:W3CDTF">2017-10-02T12:03:00Z</dcterms:created>
  <dcterms:modified xsi:type="dcterms:W3CDTF">2017-10-02T12:03:00Z</dcterms:modified>
</cp:coreProperties>
</file>